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0BD95">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51182C6B">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default" w:ascii="Times New Roman" w:hAnsi="Times New Roman" w:eastAsia="方正小标宋简体" w:cs="Times New Roman"/>
          <w:bCs/>
          <w:color w:val="000000"/>
          <w:kern w:val="0"/>
          <w:sz w:val="44"/>
          <w:szCs w:val="44"/>
        </w:rPr>
      </w:pPr>
    </w:p>
    <w:p w14:paraId="4A8B5365">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center"/>
        <w:rPr>
          <w:rFonts w:hint="eastAsia" w:ascii="Times New Roman" w:hAnsi="Times New Roman" w:eastAsia="方正小标宋简体" w:cs="方正小标宋简体"/>
          <w:sz w:val="44"/>
          <w:szCs w:val="44"/>
          <w:highlight w:val="none"/>
          <w:lang w:eastAsia="zh-CN"/>
        </w:rPr>
      </w:pPr>
      <w:r>
        <w:rPr>
          <w:rFonts w:hint="eastAsia" w:ascii="Times New Roman" w:hAnsi="Times New Roman" w:eastAsia="方正小标宋简体" w:cs="方正小标宋简体"/>
          <w:sz w:val="44"/>
          <w:szCs w:val="44"/>
          <w:highlight w:val="none"/>
          <w:lang w:eastAsia="zh-CN"/>
        </w:rPr>
        <w:t>鼓楼区人民政府</w:t>
      </w:r>
    </w:p>
    <w:p w14:paraId="1A3ED1F7">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center"/>
        <w:rPr>
          <w:rFonts w:hint="eastAsia" w:ascii="Times New Roman" w:hAnsi="Times New Roman" w:eastAsia="方正小标宋简体" w:cs="方正小标宋简体"/>
          <w:sz w:val="44"/>
          <w:szCs w:val="44"/>
          <w:highlight w:val="none"/>
          <w:lang w:eastAsia="zh-CN"/>
        </w:rPr>
      </w:pPr>
      <w:r>
        <w:rPr>
          <w:rFonts w:hint="eastAsia" w:ascii="Times New Roman" w:hAnsi="Times New Roman" w:eastAsia="方正小标宋简体" w:cs="方正小标宋简体"/>
          <w:sz w:val="44"/>
          <w:szCs w:val="44"/>
          <w:highlight w:val="none"/>
          <w:lang w:eastAsia="zh-CN"/>
        </w:rPr>
        <w:t>关于公布区政府行政规范性文件</w:t>
      </w:r>
      <w:r>
        <w:rPr>
          <w:rFonts w:hint="eastAsia" w:ascii="方正小标宋简体" w:hAnsi="方正小标宋简体" w:eastAsia="方正小标宋简体" w:cs="方正小标宋简体"/>
          <w:bCs/>
          <w:color w:val="auto"/>
          <w:sz w:val="44"/>
          <w:szCs w:val="44"/>
          <w:highlight w:val="none"/>
          <w:shd w:val="clear" w:color="auto" w:fill="FFFFFF"/>
        </w:rPr>
        <w:t>全面清理</w:t>
      </w:r>
    </w:p>
    <w:p w14:paraId="4BD14110">
      <w:pPr>
        <w:keepNext w:val="0"/>
        <w:keepLines w:val="0"/>
        <w:pageBreakBefore w:val="0"/>
        <w:widowControl/>
        <w:kinsoku w:val="0"/>
        <w:wordWrap/>
        <w:overflowPunct/>
        <w:topLinePunct w:val="0"/>
        <w:autoSpaceDE w:val="0"/>
        <w:autoSpaceDN w:val="0"/>
        <w:bidi w:val="0"/>
        <w:adjustRightInd w:val="0"/>
        <w:snapToGrid w:val="0"/>
        <w:spacing w:line="600" w:lineRule="exact"/>
        <w:jc w:val="center"/>
        <w:rPr>
          <w:rFonts w:ascii="Times New Roman" w:hAnsi="Times New Roman"/>
          <w:sz w:val="21"/>
          <w:highlight w:val="none"/>
        </w:rPr>
      </w:pPr>
      <w:r>
        <w:rPr>
          <w:rFonts w:hint="eastAsia" w:ascii="方正小标宋简体" w:hAnsi="方正小标宋简体" w:eastAsia="方正小标宋简体" w:cs="方正小标宋简体"/>
          <w:i w:val="0"/>
          <w:iCs w:val="0"/>
          <w:caps w:val="0"/>
          <w:color w:val="000000"/>
          <w:spacing w:val="0"/>
          <w:sz w:val="43"/>
          <w:szCs w:val="43"/>
          <w:highlight w:val="none"/>
          <w:shd w:val="clear" w:color="auto" w:fill="FFFFFF"/>
          <w:lang w:eastAsia="zh-CN"/>
        </w:rPr>
        <w:t>结果</w:t>
      </w:r>
      <w:r>
        <w:rPr>
          <w:rFonts w:ascii="方正小标宋简体" w:hAnsi="方正小标宋简体" w:eastAsia="方正小标宋简体" w:cs="方正小标宋简体"/>
          <w:i w:val="0"/>
          <w:iCs w:val="0"/>
          <w:caps w:val="0"/>
          <w:color w:val="000000"/>
          <w:spacing w:val="0"/>
          <w:sz w:val="43"/>
          <w:szCs w:val="43"/>
          <w:highlight w:val="none"/>
          <w:shd w:val="clear" w:color="auto" w:fill="FFFFFF"/>
        </w:rPr>
        <w:t>的</w:t>
      </w:r>
      <w:r>
        <w:rPr>
          <w:rFonts w:hint="eastAsia" w:ascii="方正小标宋简体" w:hAnsi="方正小标宋简体" w:eastAsia="方正小标宋简体" w:cs="方正小标宋简体"/>
          <w:i w:val="0"/>
          <w:iCs w:val="0"/>
          <w:caps w:val="0"/>
          <w:color w:val="000000"/>
          <w:spacing w:val="0"/>
          <w:sz w:val="43"/>
          <w:szCs w:val="43"/>
          <w:highlight w:val="none"/>
          <w:shd w:val="clear" w:color="auto" w:fill="FFFFFF"/>
          <w:lang w:eastAsia="zh-CN"/>
        </w:rPr>
        <w:t>决定（草案征求意见稿）</w:t>
      </w:r>
    </w:p>
    <w:p w14:paraId="7EA0B161">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Times New Roman" w:hAnsi="Times New Roman" w:eastAsia="仿宋" w:cs="仿宋"/>
          <w:spacing w:val="11"/>
          <w:sz w:val="31"/>
          <w:szCs w:val="31"/>
          <w:highlight w:val="none"/>
        </w:rPr>
      </w:pPr>
    </w:p>
    <w:p w14:paraId="2F0D342D">
      <w:pPr>
        <w:keepNext w:val="0"/>
        <w:keepLines w:val="0"/>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仿宋_GB2312" w:cs="Times New Roman"/>
          <w:spacing w:val="0"/>
          <w:sz w:val="32"/>
          <w:szCs w:val="31"/>
          <w:highlight w:val="none"/>
        </w:rPr>
      </w:pPr>
      <w:r>
        <w:rPr>
          <w:rFonts w:hint="default" w:ascii="Times New Roman" w:hAnsi="Times New Roman" w:eastAsia="仿宋_GB2312" w:cs="Times New Roman"/>
          <w:spacing w:val="0"/>
          <w:sz w:val="32"/>
          <w:szCs w:val="31"/>
          <w:highlight w:val="none"/>
        </w:rPr>
        <w:t>各</w:t>
      </w:r>
      <w:r>
        <w:rPr>
          <w:rFonts w:hint="default" w:ascii="Times New Roman" w:hAnsi="Times New Roman" w:eastAsia="仿宋_GB2312" w:cs="Times New Roman"/>
          <w:spacing w:val="0"/>
          <w:sz w:val="32"/>
          <w:szCs w:val="31"/>
          <w:highlight w:val="none"/>
          <w:lang w:val="en-US" w:eastAsia="zh-CN"/>
        </w:rPr>
        <w:t>办事处</w:t>
      </w:r>
      <w:r>
        <w:rPr>
          <w:rFonts w:hint="default" w:ascii="Times New Roman" w:hAnsi="Times New Roman" w:eastAsia="仿宋_GB2312" w:cs="Times New Roman"/>
          <w:spacing w:val="0"/>
          <w:sz w:val="32"/>
          <w:szCs w:val="31"/>
          <w:highlight w:val="none"/>
          <w:lang w:eastAsia="zh-CN"/>
        </w:rPr>
        <w:t>、区</w:t>
      </w:r>
      <w:r>
        <w:rPr>
          <w:rFonts w:hint="default" w:ascii="Times New Roman" w:hAnsi="Times New Roman" w:eastAsia="仿宋_GB2312" w:cs="Times New Roman"/>
          <w:spacing w:val="0"/>
          <w:sz w:val="32"/>
          <w:szCs w:val="31"/>
          <w:highlight w:val="none"/>
          <w:lang w:val="en-US" w:eastAsia="zh-CN"/>
        </w:rPr>
        <w:t>直</w:t>
      </w:r>
      <w:r>
        <w:rPr>
          <w:rFonts w:hint="default" w:ascii="Times New Roman" w:hAnsi="Times New Roman" w:eastAsia="仿宋_GB2312" w:cs="Times New Roman"/>
          <w:spacing w:val="0"/>
          <w:sz w:val="32"/>
          <w:szCs w:val="31"/>
          <w:highlight w:val="none"/>
        </w:rPr>
        <w:t>各部门：</w:t>
      </w:r>
    </w:p>
    <w:p w14:paraId="0986DC23">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pacing w:val="0"/>
          <w:sz w:val="32"/>
          <w:szCs w:val="30"/>
          <w:highlight w:val="none"/>
          <w:lang w:eastAsia="zh-CN"/>
        </w:rPr>
      </w:pPr>
      <w:r>
        <w:rPr>
          <w:rFonts w:hint="default" w:ascii="Times New Roman" w:hAnsi="Times New Roman" w:eastAsia="仿宋_GB2312" w:cs="Times New Roman"/>
          <w:spacing w:val="0"/>
          <w:sz w:val="32"/>
          <w:szCs w:val="31"/>
          <w:highlight w:val="none"/>
        </w:rPr>
        <w:t>按照《河南省行政规范性文件管理办法》（省政府令第</w:t>
      </w:r>
      <w:r>
        <w:rPr>
          <w:rFonts w:hint="default" w:ascii="Times New Roman" w:hAnsi="Times New Roman" w:eastAsia="仿宋_GB2312" w:cs="Times New Roman"/>
          <w:spacing w:val="0"/>
          <w:sz w:val="32"/>
          <w:szCs w:val="31"/>
          <w:highlight w:val="none"/>
          <w:lang w:val="en-US" w:eastAsia="zh-CN"/>
        </w:rPr>
        <w:t>226</w:t>
      </w:r>
      <w:r>
        <w:rPr>
          <w:rFonts w:hint="default" w:ascii="Times New Roman" w:hAnsi="Times New Roman" w:eastAsia="仿宋_GB2312" w:cs="Times New Roman"/>
          <w:spacing w:val="0"/>
          <w:sz w:val="32"/>
          <w:szCs w:val="31"/>
          <w:highlight w:val="none"/>
        </w:rPr>
        <w:t>号）规定和有关要求，</w:t>
      </w:r>
      <w:r>
        <w:rPr>
          <w:rFonts w:hint="default" w:ascii="Times New Roman" w:hAnsi="Times New Roman" w:eastAsia="仿宋_GB2312" w:cs="Times New Roman"/>
          <w:spacing w:val="0"/>
          <w:sz w:val="32"/>
          <w:szCs w:val="31"/>
        </w:rPr>
        <w:t>对</w:t>
      </w:r>
      <w:r>
        <w:rPr>
          <w:rFonts w:hint="default" w:ascii="Times New Roman" w:hAnsi="Times New Roman" w:eastAsia="仿宋_GB2312" w:cs="Times New Roman"/>
          <w:color w:val="auto"/>
          <w:spacing w:val="0"/>
          <w:sz w:val="32"/>
          <w:szCs w:val="32"/>
        </w:rPr>
        <w:t>202</w:t>
      </w:r>
      <w:r>
        <w:rPr>
          <w:rFonts w:hint="default" w:ascii="Times New Roman" w:hAnsi="Times New Roman"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5</w:t>
      </w:r>
      <w:r>
        <w:rPr>
          <w:rFonts w:hint="default" w:ascii="Times New Roman" w:hAnsi="Times New Roman" w:eastAsia="仿宋_GB2312" w:cs="Times New Roman"/>
          <w:color w:val="auto"/>
          <w:spacing w:val="0"/>
          <w:sz w:val="32"/>
          <w:szCs w:val="32"/>
        </w:rPr>
        <w:t>月</w:t>
      </w:r>
      <w:r>
        <w:rPr>
          <w:rFonts w:hint="default" w:ascii="Times New Roman" w:hAnsi="Times New Roman" w:eastAsia="仿宋_GB2312" w:cs="Times New Roman"/>
          <w:color w:val="auto"/>
          <w:spacing w:val="0"/>
          <w:sz w:val="32"/>
          <w:szCs w:val="32"/>
          <w:lang w:val="en-US" w:eastAsia="zh-CN"/>
        </w:rPr>
        <w:t>31</w:t>
      </w:r>
      <w:r>
        <w:rPr>
          <w:rFonts w:hint="default" w:ascii="Times New Roman" w:hAnsi="Times New Roman" w:eastAsia="仿宋_GB2312" w:cs="Times New Roman"/>
          <w:color w:val="auto"/>
          <w:spacing w:val="0"/>
          <w:sz w:val="32"/>
          <w:szCs w:val="32"/>
        </w:rPr>
        <w:t>日</w:t>
      </w:r>
      <w:r>
        <w:rPr>
          <w:rFonts w:hint="default" w:ascii="Times New Roman" w:hAnsi="Times New Roman" w:eastAsia="仿宋_GB2312" w:cs="Times New Roman"/>
          <w:spacing w:val="0"/>
          <w:sz w:val="32"/>
          <w:szCs w:val="31"/>
          <w:lang w:val="en-US" w:eastAsia="zh-CN"/>
        </w:rPr>
        <w:t>前</w:t>
      </w:r>
      <w:r>
        <w:rPr>
          <w:rFonts w:hint="default" w:ascii="Times New Roman" w:hAnsi="Times New Roman" w:eastAsia="仿宋_GB2312" w:cs="Times New Roman"/>
          <w:spacing w:val="0"/>
          <w:sz w:val="32"/>
          <w:szCs w:val="31"/>
        </w:rPr>
        <w:t>现</w:t>
      </w:r>
      <w:r>
        <w:rPr>
          <w:rFonts w:hint="default" w:ascii="Times New Roman" w:hAnsi="Times New Roman" w:eastAsia="仿宋_GB2312" w:cs="Times New Roman"/>
          <w:spacing w:val="0"/>
          <w:sz w:val="32"/>
          <w:szCs w:val="31"/>
          <w:highlight w:val="none"/>
        </w:rPr>
        <w:t>行有效的</w:t>
      </w:r>
      <w:r>
        <w:rPr>
          <w:rFonts w:hint="default" w:ascii="Times New Roman" w:hAnsi="Times New Roman" w:eastAsia="仿宋_GB2312" w:cs="Times New Roman"/>
          <w:spacing w:val="0"/>
          <w:sz w:val="32"/>
          <w:szCs w:val="31"/>
          <w:highlight w:val="none"/>
          <w:lang w:eastAsia="zh-CN"/>
        </w:rPr>
        <w:t>行政</w:t>
      </w:r>
      <w:r>
        <w:rPr>
          <w:rFonts w:hint="default" w:ascii="Times New Roman" w:hAnsi="Times New Roman" w:eastAsia="仿宋_GB2312" w:cs="Times New Roman"/>
          <w:spacing w:val="0"/>
          <w:sz w:val="32"/>
          <w:szCs w:val="31"/>
          <w:highlight w:val="none"/>
        </w:rPr>
        <w:t>规范性文</w:t>
      </w:r>
      <w:r>
        <w:rPr>
          <w:rFonts w:hint="default" w:ascii="Times New Roman" w:hAnsi="Times New Roman" w:eastAsia="仿宋_GB2312" w:cs="Times New Roman"/>
          <w:spacing w:val="0"/>
          <w:sz w:val="32"/>
          <w:szCs w:val="30"/>
          <w:highlight w:val="none"/>
        </w:rPr>
        <w:t>件进行了清理，清理结果已经</w:t>
      </w:r>
      <w:r>
        <w:rPr>
          <w:rFonts w:hint="default" w:ascii="Times New Roman" w:hAnsi="Times New Roman" w:eastAsia="仿宋_GB2312" w:cs="Times New Roman"/>
          <w:spacing w:val="0"/>
          <w:sz w:val="32"/>
          <w:szCs w:val="30"/>
          <w:highlight w:val="none"/>
          <w:lang w:eastAsia="zh-CN"/>
        </w:rPr>
        <w:t>区</w:t>
      </w:r>
      <w:r>
        <w:rPr>
          <w:rFonts w:hint="default" w:ascii="Times New Roman" w:hAnsi="Times New Roman" w:eastAsia="仿宋_GB2312" w:cs="Times New Roman"/>
          <w:spacing w:val="0"/>
          <w:sz w:val="32"/>
          <w:szCs w:val="30"/>
          <w:highlight w:val="none"/>
        </w:rPr>
        <w:t>政府</w:t>
      </w:r>
      <w:r>
        <w:rPr>
          <w:rFonts w:hint="default" w:ascii="Times New Roman" w:hAnsi="Times New Roman" w:eastAsia="仿宋_GB2312" w:cs="Times New Roman"/>
          <w:spacing w:val="0"/>
          <w:sz w:val="32"/>
          <w:szCs w:val="30"/>
          <w:highlight w:val="none"/>
          <w:lang w:eastAsia="zh-CN"/>
        </w:rPr>
        <w:t>第</w:t>
      </w:r>
      <w:r>
        <w:rPr>
          <w:rFonts w:hint="default" w:ascii="Times New Roman" w:hAnsi="Times New Roman" w:eastAsia="仿宋_GB2312" w:cs="Times New Roman"/>
          <w:spacing w:val="0"/>
          <w:sz w:val="32"/>
          <w:szCs w:val="30"/>
          <w:highlight w:val="none"/>
          <w:lang w:val="en-US" w:eastAsia="zh-CN"/>
        </w:rPr>
        <w:t>十七届政府第三十次</w:t>
      </w:r>
      <w:r>
        <w:rPr>
          <w:rFonts w:hint="default" w:ascii="Times New Roman" w:hAnsi="Times New Roman" w:eastAsia="仿宋_GB2312" w:cs="Times New Roman"/>
          <w:spacing w:val="0"/>
          <w:sz w:val="32"/>
          <w:szCs w:val="30"/>
          <w:highlight w:val="none"/>
        </w:rPr>
        <w:t>常务会议</w:t>
      </w:r>
      <w:r>
        <w:rPr>
          <w:rFonts w:hint="default" w:ascii="Times New Roman" w:hAnsi="Times New Roman" w:eastAsia="仿宋_GB2312" w:cs="Times New Roman"/>
          <w:spacing w:val="0"/>
          <w:sz w:val="32"/>
          <w:szCs w:val="30"/>
          <w:highlight w:val="none"/>
          <w:lang w:eastAsia="zh-CN"/>
        </w:rPr>
        <w:t>审议</w:t>
      </w:r>
      <w:r>
        <w:rPr>
          <w:rFonts w:hint="default" w:ascii="Times New Roman" w:hAnsi="Times New Roman" w:eastAsia="仿宋_GB2312" w:cs="Times New Roman"/>
          <w:spacing w:val="0"/>
          <w:sz w:val="32"/>
          <w:szCs w:val="30"/>
          <w:highlight w:val="none"/>
        </w:rPr>
        <w:t>通过，现予以公布</w:t>
      </w:r>
      <w:r>
        <w:rPr>
          <w:rFonts w:hint="default" w:ascii="Times New Roman" w:hAnsi="Times New Roman" w:eastAsia="仿宋_GB2312" w:cs="Times New Roman"/>
          <w:spacing w:val="0"/>
          <w:sz w:val="32"/>
          <w:szCs w:val="30"/>
          <w:highlight w:val="none"/>
          <w:lang w:eastAsia="zh-CN"/>
        </w:rPr>
        <w:t>。</w:t>
      </w:r>
    </w:p>
    <w:p w14:paraId="620F179D">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spacing w:val="0"/>
          <w:sz w:val="32"/>
          <w:szCs w:val="31"/>
          <w:highlight w:val="none"/>
        </w:rPr>
      </w:pPr>
      <w:r>
        <w:rPr>
          <w:rFonts w:hint="default" w:ascii="Times New Roman" w:hAnsi="Times New Roman" w:eastAsia="仿宋_GB2312" w:cs="Times New Roman"/>
          <w:spacing w:val="0"/>
          <w:sz w:val="32"/>
          <w:szCs w:val="30"/>
          <w:highlight w:val="none"/>
          <w:lang w:eastAsia="zh-CN"/>
        </w:rPr>
        <w:t>一、《</w:t>
      </w:r>
      <w:r>
        <w:rPr>
          <w:rFonts w:hint="default" w:ascii="Times New Roman" w:hAnsi="Times New Roman" w:eastAsia="仿宋_GB2312" w:cs="Times New Roman"/>
          <w:spacing w:val="0"/>
          <w:sz w:val="32"/>
          <w:szCs w:val="30"/>
          <w:highlight w:val="none"/>
          <w:lang w:val="en-US" w:eastAsia="zh-CN"/>
        </w:rPr>
        <w:t>鼓楼区医疗卫生资源整合配置规划方案</w:t>
      </w:r>
      <w:r>
        <w:rPr>
          <w:rFonts w:hint="default" w:ascii="Times New Roman" w:hAnsi="Times New Roman" w:eastAsia="仿宋_GB2312" w:cs="Times New Roman"/>
          <w:spacing w:val="0"/>
          <w:sz w:val="32"/>
          <w:szCs w:val="30"/>
          <w:highlight w:val="none"/>
          <w:lang w:eastAsia="zh-CN"/>
        </w:rPr>
        <w:t>》（</w:t>
      </w:r>
      <w:r>
        <w:rPr>
          <w:rFonts w:hint="default" w:ascii="Times New Roman" w:hAnsi="Times New Roman" w:eastAsia="仿宋_GB2312" w:cs="Times New Roman"/>
          <w:spacing w:val="0"/>
          <w:sz w:val="32"/>
          <w:szCs w:val="30"/>
          <w:highlight w:val="none"/>
        </w:rPr>
        <w:t>鼓政〔</w:t>
      </w:r>
      <w:r>
        <w:rPr>
          <w:rStyle w:val="10"/>
          <w:rFonts w:hint="default" w:ascii="Times New Roman" w:hAnsi="Times New Roman" w:eastAsia="仿宋_GB2312" w:cs="Times New Roman"/>
          <w:spacing w:val="0"/>
          <w:sz w:val="32"/>
          <w:szCs w:val="30"/>
          <w:highlight w:val="none"/>
          <w:lang w:val="en-US" w:eastAsia="zh-CN" w:bidi="ar"/>
        </w:rPr>
        <w:t>2015〕</w:t>
      </w:r>
      <w:r>
        <w:rPr>
          <w:rStyle w:val="11"/>
          <w:rFonts w:hint="default" w:ascii="Times New Roman" w:hAnsi="Times New Roman" w:eastAsia="仿宋_GB2312" w:cs="Times New Roman"/>
          <w:spacing w:val="0"/>
          <w:sz w:val="32"/>
          <w:szCs w:val="30"/>
          <w:highlight w:val="none"/>
          <w:lang w:val="en-US" w:eastAsia="zh-CN" w:bidi="ar"/>
        </w:rPr>
        <w:t>63号</w:t>
      </w:r>
      <w:r>
        <w:rPr>
          <w:rFonts w:hint="default" w:ascii="Times New Roman" w:hAnsi="Times New Roman" w:eastAsia="仿宋_GB2312" w:cs="Times New Roman"/>
          <w:spacing w:val="0"/>
          <w:sz w:val="32"/>
          <w:szCs w:val="30"/>
          <w:highlight w:val="none"/>
          <w:lang w:eastAsia="zh-CN"/>
        </w:rPr>
        <w:t>）</w:t>
      </w:r>
      <w:r>
        <w:rPr>
          <w:rFonts w:hint="default" w:ascii="Times New Roman" w:hAnsi="Times New Roman" w:eastAsia="仿宋_GB2312" w:cs="Times New Roman"/>
          <w:spacing w:val="0"/>
          <w:sz w:val="32"/>
          <w:szCs w:val="30"/>
          <w:highlight w:val="none"/>
        </w:rPr>
        <w:t>等</w:t>
      </w:r>
      <w:r>
        <w:rPr>
          <w:rFonts w:hint="default" w:ascii="Times New Roman" w:hAnsi="Times New Roman" w:eastAsia="仿宋_GB2312" w:cs="Times New Roman"/>
          <w:spacing w:val="0"/>
          <w:sz w:val="32"/>
          <w:szCs w:val="30"/>
          <w:highlight w:val="none"/>
          <w:lang w:val="en-US" w:eastAsia="zh-CN"/>
        </w:rPr>
        <w:t>19</w:t>
      </w:r>
      <w:r>
        <w:rPr>
          <w:rFonts w:hint="default" w:ascii="Times New Roman" w:hAnsi="Times New Roman" w:eastAsia="仿宋_GB2312" w:cs="Times New Roman"/>
          <w:spacing w:val="0"/>
          <w:sz w:val="32"/>
          <w:szCs w:val="30"/>
          <w:highlight w:val="none"/>
        </w:rPr>
        <w:t>件规范性文</w:t>
      </w:r>
      <w:r>
        <w:rPr>
          <w:rFonts w:hint="default" w:ascii="Times New Roman" w:hAnsi="Times New Roman" w:eastAsia="仿宋_GB2312" w:cs="Times New Roman"/>
          <w:spacing w:val="0"/>
          <w:sz w:val="32"/>
          <w:szCs w:val="31"/>
          <w:highlight w:val="none"/>
        </w:rPr>
        <w:t>件继续有效。</w:t>
      </w:r>
    </w:p>
    <w:p w14:paraId="1DE5C990">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ascii="Times New Roman" w:hAnsi="Times New Roman" w:eastAsia="仿宋_GB2312" w:cs="仿宋"/>
          <w:spacing w:val="0"/>
          <w:sz w:val="32"/>
          <w:szCs w:val="31"/>
          <w:highlight w:val="none"/>
        </w:rPr>
      </w:pPr>
      <w:r>
        <w:rPr>
          <w:rFonts w:hint="eastAsia" w:ascii="Times New Roman" w:hAnsi="Times New Roman" w:eastAsia="仿宋_GB2312" w:cs="仿宋"/>
          <w:spacing w:val="0"/>
          <w:sz w:val="32"/>
          <w:szCs w:val="31"/>
          <w:highlight w:val="none"/>
          <w:lang w:eastAsia="zh-CN"/>
        </w:rPr>
        <w:t>二、《</w:t>
      </w:r>
      <w:r>
        <w:rPr>
          <w:rFonts w:hint="eastAsia" w:ascii="Times New Roman" w:hAnsi="Times New Roman" w:eastAsia="仿宋_GB2312" w:cs="仿宋"/>
          <w:spacing w:val="0"/>
          <w:sz w:val="32"/>
          <w:szCs w:val="31"/>
          <w:highlight w:val="none"/>
        </w:rPr>
        <w:t>关于印发鼓楼区农村公路养护建立长效机制工作实施方案的通知</w:t>
      </w:r>
      <w:r>
        <w:rPr>
          <w:rFonts w:hint="eastAsia" w:ascii="Times New Roman" w:hAnsi="Times New Roman" w:eastAsia="仿宋_GB2312" w:cs="仿宋"/>
          <w:spacing w:val="0"/>
          <w:sz w:val="32"/>
          <w:szCs w:val="31"/>
          <w:highlight w:val="none"/>
          <w:lang w:eastAsia="zh-CN"/>
        </w:rPr>
        <w:t>》（</w:t>
      </w:r>
      <w:r>
        <w:rPr>
          <w:rFonts w:hint="eastAsia" w:ascii="Times New Roman" w:hAnsi="Times New Roman" w:eastAsia="仿宋_GB2312" w:cs="仿宋"/>
          <w:spacing w:val="0"/>
          <w:sz w:val="32"/>
          <w:szCs w:val="31"/>
          <w:highlight w:val="none"/>
        </w:rPr>
        <w:t>鼓政〔2010〕28号</w:t>
      </w:r>
      <w:r>
        <w:rPr>
          <w:rFonts w:hint="eastAsia" w:ascii="Times New Roman" w:hAnsi="Times New Roman" w:eastAsia="仿宋_GB2312" w:cs="仿宋"/>
          <w:spacing w:val="0"/>
          <w:sz w:val="32"/>
          <w:szCs w:val="31"/>
          <w:highlight w:val="none"/>
          <w:lang w:eastAsia="zh-CN"/>
        </w:rPr>
        <w:t>）</w:t>
      </w:r>
      <w:r>
        <w:rPr>
          <w:rFonts w:ascii="Times New Roman" w:hAnsi="Times New Roman" w:eastAsia="仿宋_GB2312" w:cs="仿宋"/>
          <w:spacing w:val="0"/>
          <w:sz w:val="32"/>
          <w:szCs w:val="31"/>
          <w:highlight w:val="none"/>
        </w:rPr>
        <w:t>等</w:t>
      </w:r>
      <w:r>
        <w:rPr>
          <w:rFonts w:hint="eastAsia" w:ascii="Times New Roman" w:hAnsi="Times New Roman" w:eastAsia="仿宋_GB2312" w:cs="仿宋"/>
          <w:spacing w:val="0"/>
          <w:sz w:val="32"/>
          <w:szCs w:val="31"/>
          <w:highlight w:val="none"/>
          <w:lang w:val="en-US" w:eastAsia="zh-CN"/>
        </w:rPr>
        <w:t>4</w:t>
      </w:r>
      <w:r>
        <w:rPr>
          <w:rFonts w:ascii="Times New Roman" w:hAnsi="Times New Roman" w:eastAsia="仿宋_GB2312" w:cs="仿宋"/>
          <w:spacing w:val="0"/>
          <w:sz w:val="32"/>
          <w:szCs w:val="31"/>
          <w:highlight w:val="none"/>
        </w:rPr>
        <w:t>件规范性文件予以废</w:t>
      </w:r>
      <w:r>
        <w:rPr>
          <w:rFonts w:hint="eastAsia" w:ascii="Times New Roman" w:hAnsi="Times New Roman" w:eastAsia="仿宋_GB2312" w:cs="仿宋"/>
          <w:spacing w:val="0"/>
          <w:sz w:val="32"/>
          <w:szCs w:val="31"/>
          <w:highlight w:val="none"/>
          <w:lang w:eastAsia="zh-CN"/>
        </w:rPr>
        <w:t>止</w:t>
      </w:r>
      <w:r>
        <w:rPr>
          <w:rFonts w:ascii="Times New Roman" w:hAnsi="Times New Roman" w:eastAsia="仿宋_GB2312" w:cs="仿宋"/>
          <w:spacing w:val="0"/>
          <w:sz w:val="32"/>
          <w:szCs w:val="31"/>
          <w:highlight w:val="none"/>
        </w:rPr>
        <w:t>。</w:t>
      </w:r>
    </w:p>
    <w:p w14:paraId="45423033">
      <w:pPr>
        <w:pStyle w:val="8"/>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spacing w:val="0"/>
        </w:rPr>
      </w:pPr>
      <w:r>
        <w:rPr>
          <w:rFonts w:hint="eastAsia" w:ascii="仿宋_GB2312" w:hAnsi="仿宋_GB2312" w:cs="仿宋_GB2312"/>
          <w:spacing w:val="0"/>
          <w:sz w:val="32"/>
          <w:szCs w:val="32"/>
          <w:lang w:eastAsia="zh-CN"/>
        </w:rPr>
        <w:t>凡</w:t>
      </w:r>
      <w:r>
        <w:rPr>
          <w:rFonts w:hint="eastAsia" w:ascii="仿宋_GB2312" w:hAnsi="仿宋_GB2312" w:eastAsia="仿宋_GB2312" w:cs="仿宋_GB2312"/>
          <w:spacing w:val="0"/>
          <w:sz w:val="32"/>
          <w:szCs w:val="32"/>
          <w:lang w:eastAsia="zh-CN"/>
        </w:rPr>
        <w:t>宣布</w:t>
      </w:r>
      <w:r>
        <w:rPr>
          <w:rFonts w:hint="eastAsia" w:ascii="仿宋_GB2312" w:hAnsi="仿宋_GB2312" w:eastAsia="仿宋_GB2312" w:cs="仿宋_GB2312"/>
          <w:spacing w:val="0"/>
          <w:sz w:val="32"/>
          <w:szCs w:val="32"/>
        </w:rPr>
        <w:t>废止的规范性文件，自本决定</w:t>
      </w:r>
      <w:r>
        <w:rPr>
          <w:rFonts w:hint="eastAsia" w:ascii="仿宋_GB2312" w:hAnsi="仿宋_GB2312" w:cs="仿宋_GB2312"/>
          <w:spacing w:val="0"/>
          <w:sz w:val="32"/>
          <w:szCs w:val="32"/>
          <w:lang w:eastAsia="zh-CN"/>
        </w:rPr>
        <w:t>印发</w:t>
      </w:r>
      <w:r>
        <w:rPr>
          <w:rFonts w:hint="eastAsia" w:ascii="仿宋_GB2312" w:hAnsi="仿宋_GB2312" w:eastAsia="仿宋_GB2312" w:cs="仿宋_GB2312"/>
          <w:spacing w:val="0"/>
          <w:sz w:val="32"/>
          <w:szCs w:val="32"/>
        </w:rPr>
        <w:t>之日起</w:t>
      </w:r>
      <w:r>
        <w:rPr>
          <w:rFonts w:hint="eastAsia" w:ascii="仿宋_GB2312" w:hAnsi="仿宋_GB2312" w:eastAsia="仿宋_GB2312" w:cs="仿宋_GB2312"/>
          <w:spacing w:val="0"/>
          <w:sz w:val="32"/>
          <w:szCs w:val="32"/>
          <w:lang w:eastAsia="zh-CN"/>
        </w:rPr>
        <w:t>一律停止</w:t>
      </w:r>
      <w:r>
        <w:rPr>
          <w:rFonts w:hint="eastAsia" w:ascii="仿宋_GB2312" w:hAnsi="仿宋_GB2312" w:eastAsia="仿宋_GB2312" w:cs="仿宋_GB2312"/>
          <w:spacing w:val="0"/>
          <w:sz w:val="32"/>
          <w:szCs w:val="32"/>
        </w:rPr>
        <w:t>执行</w:t>
      </w:r>
      <w:r>
        <w:rPr>
          <w:rFonts w:hint="eastAsia" w:ascii="仿宋_GB2312" w:hAnsi="仿宋_GB2312" w:eastAsia="仿宋_GB2312" w:cs="仿宋_GB2312"/>
          <w:spacing w:val="0"/>
          <w:sz w:val="32"/>
          <w:szCs w:val="32"/>
          <w:lang w:eastAsia="zh-CN"/>
        </w:rPr>
        <w:t>，不再作为行政管理的依据</w:t>
      </w:r>
      <w:r>
        <w:rPr>
          <w:rFonts w:hint="eastAsia" w:ascii="仿宋_GB2312" w:hAnsi="仿宋_GB2312" w:eastAsia="仿宋_GB2312" w:cs="仿宋_GB2312"/>
          <w:spacing w:val="0"/>
          <w:sz w:val="32"/>
          <w:szCs w:val="32"/>
        </w:rPr>
        <w:t>。</w:t>
      </w:r>
    </w:p>
    <w:p w14:paraId="794D5D0E">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ascii="Times New Roman" w:hAnsi="Times New Roman" w:eastAsia="仿宋_GB2312"/>
          <w:spacing w:val="0"/>
          <w:sz w:val="32"/>
          <w:highlight w:val="none"/>
        </w:rPr>
      </w:pPr>
    </w:p>
    <w:p w14:paraId="17117C83">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0" w:firstLineChars="200"/>
        <w:textAlignment w:val="baseline"/>
        <w:rPr>
          <w:rFonts w:ascii="Times New Roman" w:hAnsi="Times New Roman" w:eastAsia="仿宋_GB2312" w:cs="仿宋"/>
          <w:spacing w:val="0"/>
          <w:sz w:val="32"/>
          <w:szCs w:val="31"/>
          <w:highlight w:val="none"/>
        </w:rPr>
      </w:pPr>
      <w:r>
        <w:rPr>
          <w:rFonts w:ascii="Times New Roman" w:hAnsi="Times New Roman" w:eastAsia="仿宋_GB2312" w:cs="仿宋"/>
          <w:spacing w:val="0"/>
          <w:sz w:val="32"/>
          <w:szCs w:val="31"/>
          <w:highlight w:val="none"/>
        </w:rPr>
        <w:t>附件：1</w:t>
      </w:r>
      <w:r>
        <w:rPr>
          <w:rFonts w:hint="eastAsia" w:ascii="Times New Roman" w:hAnsi="Times New Roman" w:eastAsia="仿宋_GB2312" w:cs="仿宋"/>
          <w:spacing w:val="0"/>
          <w:sz w:val="32"/>
          <w:szCs w:val="31"/>
          <w:highlight w:val="none"/>
          <w:lang w:val="en-US" w:eastAsia="zh-CN"/>
        </w:rPr>
        <w:t>-1</w:t>
      </w:r>
      <w:r>
        <w:rPr>
          <w:rFonts w:ascii="Times New Roman" w:hAnsi="Times New Roman" w:eastAsia="仿宋_GB2312" w:cs="仿宋"/>
          <w:spacing w:val="0"/>
          <w:sz w:val="32"/>
          <w:szCs w:val="31"/>
          <w:highlight w:val="none"/>
        </w:rPr>
        <w:t>.</w:t>
      </w:r>
      <w:r>
        <w:rPr>
          <w:rFonts w:hint="eastAsia" w:ascii="Times New Roman" w:hAnsi="Times New Roman" w:eastAsia="仿宋_GB2312" w:cs="仿宋"/>
          <w:spacing w:val="0"/>
          <w:sz w:val="32"/>
          <w:szCs w:val="31"/>
          <w:highlight w:val="none"/>
          <w:lang w:eastAsia="zh-CN"/>
        </w:rPr>
        <w:t>鼓楼区</w:t>
      </w:r>
      <w:r>
        <w:rPr>
          <w:rFonts w:ascii="Times New Roman" w:hAnsi="Times New Roman" w:eastAsia="仿宋_GB2312" w:cs="仿宋"/>
          <w:spacing w:val="0"/>
          <w:sz w:val="32"/>
          <w:szCs w:val="31"/>
          <w:highlight w:val="none"/>
        </w:rPr>
        <w:t xml:space="preserve">人民政府继续有效的规范性文件目录 </w:t>
      </w:r>
    </w:p>
    <w:p w14:paraId="12B03DA0">
      <w:pPr>
        <w:keepNext w:val="0"/>
        <w:keepLines w:val="0"/>
        <w:pageBreakBefore w:val="0"/>
        <w:widowControl/>
        <w:kinsoku w:val="0"/>
        <w:wordWrap/>
        <w:overflowPunct/>
        <w:topLinePunct w:val="0"/>
        <w:autoSpaceDE w:val="0"/>
        <w:autoSpaceDN w:val="0"/>
        <w:bidi w:val="0"/>
        <w:adjustRightInd w:val="0"/>
        <w:snapToGrid w:val="0"/>
        <w:spacing w:line="580" w:lineRule="exact"/>
        <w:ind w:right="0" w:firstLine="1600" w:firstLineChars="500"/>
        <w:textAlignment w:val="baseline"/>
        <w:rPr>
          <w:rFonts w:ascii="Times New Roman" w:hAnsi="Times New Roman" w:eastAsia="仿宋_GB2312"/>
          <w:spacing w:val="0"/>
          <w:sz w:val="32"/>
          <w:highlight w:val="none"/>
        </w:rPr>
      </w:pPr>
      <w:r>
        <w:rPr>
          <w:rFonts w:hint="eastAsia" w:ascii="Times New Roman" w:hAnsi="Times New Roman" w:eastAsia="仿宋_GB2312" w:cs="仿宋"/>
          <w:spacing w:val="0"/>
          <w:sz w:val="32"/>
          <w:szCs w:val="31"/>
          <w:highlight w:val="none"/>
          <w:lang w:val="en-US" w:eastAsia="zh-CN"/>
        </w:rPr>
        <w:t>1-2</w:t>
      </w:r>
      <w:r>
        <w:rPr>
          <w:rFonts w:ascii="Times New Roman" w:hAnsi="Times New Roman" w:eastAsia="仿宋_GB2312" w:cs="仿宋"/>
          <w:spacing w:val="0"/>
          <w:sz w:val="32"/>
          <w:szCs w:val="31"/>
          <w:highlight w:val="none"/>
        </w:rPr>
        <w:t>.</w:t>
      </w:r>
      <w:r>
        <w:rPr>
          <w:rFonts w:hint="eastAsia" w:ascii="Times New Roman" w:hAnsi="Times New Roman" w:eastAsia="仿宋_GB2312" w:cs="仿宋"/>
          <w:spacing w:val="0"/>
          <w:sz w:val="32"/>
          <w:szCs w:val="31"/>
          <w:highlight w:val="none"/>
          <w:lang w:eastAsia="zh-CN"/>
        </w:rPr>
        <w:t>鼓楼区</w:t>
      </w:r>
      <w:r>
        <w:rPr>
          <w:rFonts w:ascii="Times New Roman" w:hAnsi="Times New Roman" w:eastAsia="仿宋_GB2312" w:cs="仿宋"/>
          <w:spacing w:val="0"/>
          <w:sz w:val="32"/>
          <w:szCs w:val="31"/>
          <w:highlight w:val="none"/>
        </w:rPr>
        <w:t xml:space="preserve">人民政府决定废止的规范性文件目录 </w:t>
      </w:r>
    </w:p>
    <w:p w14:paraId="4EC1BF4F">
      <w:pPr>
        <w:pStyle w:val="8"/>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ascii="Times New Roman" w:hAnsi="Times New Roman" w:eastAsia="仿宋_GB2312"/>
          <w:sz w:val="32"/>
          <w:highlight w:val="none"/>
        </w:rPr>
      </w:pPr>
    </w:p>
    <w:p w14:paraId="7AAD5288">
      <w:pPr>
        <w:pStyle w:val="8"/>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ascii="Times New Roman" w:hAnsi="Times New Roman" w:eastAsia="仿宋_GB2312"/>
          <w:sz w:val="32"/>
          <w:highlight w:val="none"/>
        </w:rPr>
      </w:pPr>
    </w:p>
    <w:p w14:paraId="15558B36">
      <w:pPr>
        <w:pStyle w:val="8"/>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ascii="Times New Roman" w:hAnsi="Times New Roman" w:eastAsia="仿宋_GB2312"/>
          <w:sz w:val="32"/>
          <w:highlight w:val="none"/>
        </w:rPr>
      </w:pPr>
    </w:p>
    <w:p w14:paraId="648AC844">
      <w:pPr>
        <w:spacing w:before="101" w:line="227" w:lineRule="auto"/>
        <w:ind w:firstLine="75"/>
        <w:rPr>
          <w:rFonts w:hint="default" w:ascii="Times New Roman" w:hAnsi="Times New Roman" w:eastAsia="黑体"/>
          <w:sz w:val="21"/>
          <w:highlight w:val="none"/>
          <w:lang w:val="en-US" w:eastAsia="zh-CN"/>
        </w:rPr>
      </w:pPr>
      <w:bookmarkStart w:id="0" w:name="_GoBack"/>
      <w:bookmarkEnd w:id="0"/>
      <w:r>
        <w:rPr>
          <w:rFonts w:ascii="Times New Roman" w:hAnsi="Times New Roman" w:eastAsia="黑体" w:cs="黑体"/>
          <w:spacing w:val="-6"/>
          <w:sz w:val="31"/>
          <w:szCs w:val="31"/>
          <w:highlight w:val="none"/>
        </w:rPr>
        <w:t>附件</w:t>
      </w:r>
      <w:r>
        <w:rPr>
          <w:rFonts w:ascii="Times New Roman" w:hAnsi="Times New Roman" w:eastAsia="黑体" w:cs="黑体"/>
          <w:spacing w:val="-40"/>
          <w:sz w:val="31"/>
          <w:szCs w:val="31"/>
          <w:highlight w:val="none"/>
        </w:rPr>
        <w:t xml:space="preserve"> </w:t>
      </w:r>
      <w:r>
        <w:rPr>
          <w:rFonts w:ascii="Times New Roman" w:hAnsi="Times New Roman" w:eastAsia="黑体" w:cs="黑体"/>
          <w:spacing w:val="-2"/>
          <w:sz w:val="31"/>
          <w:szCs w:val="31"/>
          <w:highlight w:val="none"/>
        </w:rPr>
        <w:t>1</w:t>
      </w:r>
      <w:r>
        <w:rPr>
          <w:rFonts w:hint="eastAsia" w:ascii="Times New Roman" w:hAnsi="Times New Roman" w:eastAsia="黑体" w:cs="黑体"/>
          <w:spacing w:val="-2"/>
          <w:sz w:val="31"/>
          <w:szCs w:val="31"/>
          <w:highlight w:val="none"/>
          <w:lang w:val="en-US" w:eastAsia="zh-CN"/>
        </w:rPr>
        <w:t>-1</w:t>
      </w:r>
    </w:p>
    <w:p w14:paraId="125CE765">
      <w:pPr>
        <w:spacing w:line="489" w:lineRule="exact"/>
        <w:ind w:firstLine="209"/>
        <w:textAlignment w:val="center"/>
        <w:rPr>
          <w:rFonts w:ascii="Times New Roman" w:hAnsi="Times New Roman"/>
          <w:highlight w:val="none"/>
        </w:rPr>
      </w:pPr>
    </w:p>
    <w:p w14:paraId="529F21E8">
      <w:pPr>
        <w:pStyle w:val="8"/>
        <w:rPr>
          <w:rFonts w:hint="eastAsia" w:ascii="Times New Roman" w:hAnsi="Times New Roman" w:eastAsia="方正小标宋简体" w:cs="方正小标宋简体"/>
          <w:sz w:val="44"/>
          <w:szCs w:val="44"/>
          <w:highlight w:val="none"/>
          <w:lang w:eastAsia="zh-CN"/>
        </w:rPr>
      </w:pPr>
      <w:r>
        <w:rPr>
          <w:rFonts w:hint="eastAsia" w:ascii="Times New Roman" w:hAnsi="Times New Roman" w:eastAsia="方正小标宋简体" w:cs="方正小标宋简体"/>
          <w:sz w:val="44"/>
          <w:szCs w:val="44"/>
          <w:highlight w:val="none"/>
          <w:lang w:eastAsia="zh-CN"/>
        </w:rPr>
        <w:t>鼓楼区人民政府继续有效的规范性文件目录</w:t>
      </w:r>
    </w:p>
    <w:p w14:paraId="70B88553">
      <w:pPr>
        <w:spacing w:before="246" w:line="218" w:lineRule="auto"/>
        <w:ind w:firstLine="29"/>
        <w:jc w:val="center"/>
        <w:rPr>
          <w:rFonts w:ascii="Times New Roman" w:hAnsi="Times New Roman" w:eastAsia="楷体" w:cs="楷体"/>
          <w:sz w:val="31"/>
          <w:szCs w:val="31"/>
        </w:rPr>
      </w:pPr>
      <w:r>
        <w:rPr>
          <w:rFonts w:ascii="Times New Roman" w:hAnsi="Times New Roman" w:eastAsia="楷体" w:cs="楷体"/>
          <w:sz w:val="31"/>
          <w:szCs w:val="31"/>
          <w:highlight w:val="none"/>
        </w:rPr>
        <w:t>（共</w:t>
      </w:r>
      <w:r>
        <w:rPr>
          <w:rFonts w:ascii="Times New Roman" w:hAnsi="Times New Roman" w:eastAsia="楷体" w:cs="楷体"/>
          <w:spacing w:val="-1"/>
          <w:sz w:val="31"/>
          <w:szCs w:val="31"/>
          <w:highlight w:val="none"/>
        </w:rPr>
        <w:t xml:space="preserve"> </w:t>
      </w:r>
      <w:r>
        <w:rPr>
          <w:rFonts w:hint="eastAsia" w:ascii="Times New Roman" w:hAnsi="Times New Roman" w:eastAsia="楷体" w:cs="楷体"/>
          <w:sz w:val="31"/>
          <w:szCs w:val="31"/>
          <w:highlight w:val="none"/>
          <w:lang w:val="en-US" w:eastAsia="zh-CN"/>
        </w:rPr>
        <w:t>19</w:t>
      </w:r>
      <w:r>
        <w:rPr>
          <w:rFonts w:ascii="Times New Roman" w:hAnsi="Times New Roman" w:eastAsia="楷体" w:cs="楷体"/>
          <w:spacing w:val="-1"/>
          <w:sz w:val="31"/>
          <w:szCs w:val="31"/>
          <w:highlight w:val="none"/>
        </w:rPr>
        <w:t xml:space="preserve"> </w:t>
      </w:r>
      <w:r>
        <w:rPr>
          <w:rFonts w:ascii="Times New Roman" w:hAnsi="Times New Roman" w:eastAsia="楷体" w:cs="楷体"/>
          <w:sz w:val="31"/>
          <w:szCs w:val="31"/>
          <w:highlight w:val="none"/>
        </w:rPr>
        <w:t>件</w:t>
      </w:r>
      <w:r>
        <w:rPr>
          <w:rFonts w:ascii="Times New Roman" w:hAnsi="Times New Roman" w:eastAsia="楷体" w:cs="楷体"/>
          <w:spacing w:val="-101"/>
          <w:sz w:val="31"/>
          <w:szCs w:val="31"/>
          <w:highlight w:val="none"/>
        </w:rPr>
        <w:t>，</w:t>
      </w:r>
      <w:r>
        <w:rPr>
          <w:rFonts w:ascii="Times New Roman" w:hAnsi="Times New Roman" w:eastAsia="楷体" w:cs="楷体"/>
          <w:sz w:val="31"/>
          <w:szCs w:val="31"/>
          <w:highlight w:val="none"/>
        </w:rPr>
        <w:t>其</w:t>
      </w:r>
      <w:r>
        <w:rPr>
          <w:rFonts w:ascii="Times New Roman" w:hAnsi="Times New Roman" w:eastAsia="楷体" w:cs="楷体"/>
          <w:sz w:val="31"/>
          <w:szCs w:val="31"/>
        </w:rPr>
        <w:t>中</w:t>
      </w:r>
      <w:r>
        <w:rPr>
          <w:rFonts w:ascii="Times New Roman" w:hAnsi="Times New Roman" w:eastAsia="楷体" w:cs="楷体"/>
          <w:spacing w:val="-101"/>
          <w:sz w:val="31"/>
          <w:szCs w:val="31"/>
        </w:rPr>
        <w:t>，</w:t>
      </w:r>
      <w:r>
        <w:rPr>
          <w:rFonts w:hint="eastAsia" w:ascii="Times New Roman" w:hAnsi="Times New Roman" w:eastAsia="楷体" w:cs="楷体"/>
          <w:sz w:val="31"/>
          <w:szCs w:val="31"/>
          <w:lang w:eastAsia="zh-CN"/>
        </w:rPr>
        <w:t>鼓</w:t>
      </w:r>
      <w:r>
        <w:rPr>
          <w:rFonts w:ascii="Times New Roman" w:hAnsi="Times New Roman" w:eastAsia="楷体" w:cs="楷体"/>
          <w:sz w:val="31"/>
          <w:szCs w:val="31"/>
        </w:rPr>
        <w:t xml:space="preserve">政 </w:t>
      </w:r>
      <w:r>
        <w:rPr>
          <w:rFonts w:hint="eastAsia" w:ascii="Times New Roman" w:hAnsi="Times New Roman" w:eastAsia="楷体" w:cs="楷体"/>
          <w:sz w:val="31"/>
          <w:szCs w:val="31"/>
          <w:lang w:val="en-US" w:eastAsia="zh-CN"/>
        </w:rPr>
        <w:t>11</w:t>
      </w:r>
      <w:r>
        <w:rPr>
          <w:rFonts w:ascii="Times New Roman" w:hAnsi="Times New Roman" w:eastAsia="楷体" w:cs="楷体"/>
          <w:sz w:val="31"/>
          <w:szCs w:val="31"/>
        </w:rPr>
        <w:t xml:space="preserve"> 件</w:t>
      </w:r>
      <w:r>
        <w:rPr>
          <w:rFonts w:ascii="Times New Roman" w:hAnsi="Times New Roman" w:eastAsia="楷体" w:cs="楷体"/>
          <w:spacing w:val="-101"/>
          <w:sz w:val="31"/>
          <w:szCs w:val="31"/>
        </w:rPr>
        <w:t>，</w:t>
      </w:r>
      <w:r>
        <w:rPr>
          <w:rFonts w:hint="eastAsia" w:ascii="Times New Roman" w:hAnsi="Times New Roman" w:eastAsia="楷体" w:cs="楷体"/>
          <w:sz w:val="31"/>
          <w:szCs w:val="31"/>
          <w:lang w:eastAsia="zh-CN"/>
        </w:rPr>
        <w:t>鼓</w:t>
      </w:r>
      <w:r>
        <w:rPr>
          <w:rFonts w:ascii="Times New Roman" w:hAnsi="Times New Roman" w:eastAsia="楷体" w:cs="楷体"/>
          <w:sz w:val="31"/>
          <w:szCs w:val="31"/>
        </w:rPr>
        <w:t xml:space="preserve">政办 </w:t>
      </w:r>
      <w:r>
        <w:rPr>
          <w:rFonts w:hint="eastAsia" w:ascii="Times New Roman" w:hAnsi="Times New Roman" w:eastAsia="楷体" w:cs="楷体"/>
          <w:sz w:val="31"/>
          <w:szCs w:val="31"/>
          <w:lang w:val="en-US" w:eastAsia="zh-CN"/>
        </w:rPr>
        <w:t xml:space="preserve">8 </w:t>
      </w:r>
      <w:r>
        <w:rPr>
          <w:rFonts w:ascii="Times New Roman" w:hAnsi="Times New Roman" w:eastAsia="楷体" w:cs="楷体"/>
          <w:sz w:val="31"/>
          <w:szCs w:val="31"/>
        </w:rPr>
        <w:t>件</w:t>
      </w:r>
      <w:r>
        <w:rPr>
          <w:rFonts w:ascii="Times New Roman" w:hAnsi="Times New Roman" w:eastAsia="楷体" w:cs="楷体"/>
          <w:spacing w:val="-101"/>
          <w:sz w:val="31"/>
          <w:szCs w:val="31"/>
        </w:rPr>
        <w:t>）</w:t>
      </w:r>
    </w:p>
    <w:p w14:paraId="5100B636">
      <w:pPr>
        <w:rPr>
          <w:rFonts w:ascii="Times New Roman" w:hAnsi="Times New Roman"/>
        </w:rPr>
      </w:pPr>
    </w:p>
    <w:p w14:paraId="72F31445">
      <w:pPr>
        <w:spacing w:line="27" w:lineRule="exact"/>
        <w:rPr>
          <w:rFonts w:ascii="Times New Roman" w:hAnsi="Times New Roman"/>
        </w:rPr>
      </w:pPr>
    </w:p>
    <w:tbl>
      <w:tblPr>
        <w:tblStyle w:val="6"/>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5527"/>
        <w:gridCol w:w="2369"/>
      </w:tblGrid>
      <w:tr w14:paraId="02E3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53" w:type="dxa"/>
            <w:vAlign w:val="center"/>
          </w:tcPr>
          <w:p w14:paraId="3CBEFD40">
            <w:pPr>
              <w:jc w:val="center"/>
              <w:rPr>
                <w:rFonts w:hint="eastAsia" w:ascii="仿宋_GB2312" w:hAnsi="仿宋_GB2312" w:eastAsia="仿宋_GB2312" w:cs="仿宋_GB2312"/>
                <w:b/>
                <w:color w:val="000000" w:themeColor="text1"/>
                <w:kern w:val="0"/>
                <w:sz w:val="28"/>
                <w:szCs w:val="28"/>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28"/>
                <w:szCs w:val="28"/>
                <w:shd w:val="clear" w:color="auto" w:fill="FFFFFF"/>
                <w14:textFill>
                  <w14:solidFill>
                    <w14:schemeClr w14:val="tx1"/>
                  </w14:solidFill>
                </w14:textFill>
              </w:rPr>
              <w:t>序号</w:t>
            </w:r>
          </w:p>
        </w:tc>
        <w:tc>
          <w:tcPr>
            <w:tcW w:w="5527" w:type="dxa"/>
            <w:vAlign w:val="center"/>
          </w:tcPr>
          <w:p w14:paraId="3E491B80">
            <w:pPr>
              <w:jc w:val="center"/>
              <w:rPr>
                <w:rFonts w:hint="eastAsia" w:ascii="仿宋_GB2312" w:hAnsi="仿宋_GB2312" w:eastAsia="仿宋_GB2312" w:cs="仿宋_GB2312"/>
                <w:b/>
                <w:color w:val="000000" w:themeColor="text1"/>
                <w:kern w:val="0"/>
                <w:sz w:val="28"/>
                <w:szCs w:val="28"/>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28"/>
                <w:szCs w:val="28"/>
                <w:shd w:val="clear" w:color="auto" w:fill="FFFFFF"/>
                <w14:textFill>
                  <w14:solidFill>
                    <w14:schemeClr w14:val="tx1"/>
                  </w14:solidFill>
                </w14:textFill>
              </w:rPr>
              <w:t>文件名称</w:t>
            </w:r>
          </w:p>
        </w:tc>
        <w:tc>
          <w:tcPr>
            <w:tcW w:w="2369" w:type="dxa"/>
            <w:vAlign w:val="center"/>
          </w:tcPr>
          <w:p w14:paraId="2861CEA9">
            <w:pPr>
              <w:jc w:val="center"/>
              <w:rPr>
                <w:rFonts w:hint="eastAsia" w:ascii="仿宋_GB2312" w:hAnsi="仿宋_GB2312" w:eastAsia="仿宋_GB2312" w:cs="仿宋_GB2312"/>
                <w:b/>
                <w:color w:val="000000" w:themeColor="text1"/>
                <w:kern w:val="0"/>
                <w:sz w:val="28"/>
                <w:szCs w:val="28"/>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28"/>
                <w:szCs w:val="28"/>
                <w:shd w:val="clear" w:color="auto" w:fill="FFFFFF"/>
                <w14:textFill>
                  <w14:solidFill>
                    <w14:schemeClr w14:val="tx1"/>
                  </w14:solidFill>
                </w14:textFill>
              </w:rPr>
              <w:t>文号</w:t>
            </w:r>
          </w:p>
        </w:tc>
      </w:tr>
      <w:tr w14:paraId="5165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53" w:type="dxa"/>
            <w:vAlign w:val="center"/>
          </w:tcPr>
          <w:p w14:paraId="6C762DF3">
            <w:pPr>
              <w:keepNext w:val="0"/>
              <w:keepLines w:val="0"/>
              <w:widowControl/>
              <w:suppressLineNumbers w:val="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5527" w:type="dxa"/>
            <w:vAlign w:val="center"/>
          </w:tcPr>
          <w:p w14:paraId="56A36C10">
            <w:pPr>
              <w:keepNext w:val="0"/>
              <w:keepLines w:val="0"/>
              <w:widowControl/>
              <w:suppressLineNumbers w:val="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000000"/>
                <w:kern w:val="0"/>
                <w:sz w:val="28"/>
                <w:szCs w:val="28"/>
                <w:u w:val="none"/>
                <w:lang w:val="en-US" w:eastAsia="zh-CN" w:bidi="ar"/>
              </w:rPr>
              <w:t>鼓楼区医疗卫生资源整合配置规划方案</w:t>
            </w:r>
          </w:p>
        </w:tc>
        <w:tc>
          <w:tcPr>
            <w:tcW w:w="2369" w:type="dxa"/>
            <w:vAlign w:val="center"/>
          </w:tcPr>
          <w:p w14:paraId="40BD7727">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shd w:val="clear" w:color="auto" w:fill="FFFFFF"/>
              </w:rPr>
            </w:pPr>
            <w:r>
              <w:rPr>
                <w:rFonts w:hint="eastAsia" w:ascii="仿宋_GB2312" w:hAnsi="仿宋_GB2312" w:eastAsia="仿宋_GB2312" w:cs="仿宋_GB2312"/>
                <w:i w:val="0"/>
                <w:iCs w:val="0"/>
                <w:color w:val="000000"/>
                <w:kern w:val="0"/>
                <w:sz w:val="28"/>
                <w:szCs w:val="28"/>
                <w:u w:val="none"/>
                <w:lang w:val="en-US" w:eastAsia="zh-CN" w:bidi="ar"/>
              </w:rPr>
              <w:t>鼓政</w:t>
            </w:r>
            <w:r>
              <w:rPr>
                <w:rStyle w:val="10"/>
                <w:rFonts w:hint="eastAsia" w:ascii="仿宋_GB2312" w:hAnsi="仿宋_GB2312" w:eastAsia="仿宋_GB2312" w:cs="仿宋_GB2312"/>
                <w:sz w:val="28"/>
                <w:szCs w:val="28"/>
                <w:lang w:val="en-US" w:eastAsia="zh-CN" w:bidi="ar"/>
              </w:rPr>
              <w:t>〔2015〕</w:t>
            </w:r>
            <w:r>
              <w:rPr>
                <w:rFonts w:hint="eastAsia" w:ascii="仿宋_GB2312" w:hAnsi="仿宋_GB2312" w:eastAsia="仿宋_GB2312" w:cs="仿宋_GB2312"/>
                <w:i w:val="0"/>
                <w:iCs w:val="0"/>
                <w:color w:val="000000"/>
                <w:kern w:val="0"/>
                <w:sz w:val="28"/>
                <w:szCs w:val="28"/>
                <w:u w:val="none"/>
                <w:lang w:val="en-US" w:eastAsia="zh-CN" w:bidi="ar"/>
              </w:rPr>
              <w:t>63号</w:t>
            </w:r>
          </w:p>
        </w:tc>
      </w:tr>
      <w:tr w14:paraId="2AA4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53" w:type="dxa"/>
            <w:vAlign w:val="center"/>
          </w:tcPr>
          <w:p w14:paraId="4EC8EA7D">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8"/>
                <w:szCs w:val="28"/>
                <w:shd w:val="clear" w:color="auto" w:fill="FFFFFF"/>
                <w:lang w:eastAsia="zh-CN"/>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5527" w:type="dxa"/>
            <w:vAlign w:val="center"/>
          </w:tcPr>
          <w:p w14:paraId="1416C722">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关于印发《鼓楼区临时救助制度实施细则》的通知</w:t>
            </w:r>
          </w:p>
        </w:tc>
        <w:tc>
          <w:tcPr>
            <w:tcW w:w="2369" w:type="dxa"/>
            <w:vAlign w:val="center"/>
          </w:tcPr>
          <w:p w14:paraId="45366230">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鼓政〔2016〕52号</w:t>
            </w:r>
          </w:p>
        </w:tc>
      </w:tr>
      <w:tr w14:paraId="3768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53" w:type="dxa"/>
            <w:vAlign w:val="center"/>
          </w:tcPr>
          <w:p w14:paraId="311B5D8E">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5527" w:type="dxa"/>
            <w:vAlign w:val="center"/>
          </w:tcPr>
          <w:p w14:paraId="23F8813C">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关于印发《关于落实被征地农民养老补贴发放工作的意见》的通知</w:t>
            </w:r>
          </w:p>
        </w:tc>
        <w:tc>
          <w:tcPr>
            <w:tcW w:w="2369" w:type="dxa"/>
            <w:vAlign w:val="center"/>
          </w:tcPr>
          <w:p w14:paraId="7EAD2CEE">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鼓政〔2019〕16号</w:t>
            </w:r>
          </w:p>
        </w:tc>
      </w:tr>
      <w:tr w14:paraId="5887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14:paraId="1D8189D2">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5527" w:type="dxa"/>
            <w:vAlign w:val="center"/>
          </w:tcPr>
          <w:p w14:paraId="4D5A58E0">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关于印发《鼓楼区捐赠管理办法（试行）》的通知</w:t>
            </w:r>
          </w:p>
        </w:tc>
        <w:tc>
          <w:tcPr>
            <w:tcW w:w="2369" w:type="dxa"/>
            <w:vAlign w:val="center"/>
          </w:tcPr>
          <w:p w14:paraId="5903738D">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鼓政〔2020〕15号</w:t>
            </w:r>
          </w:p>
        </w:tc>
      </w:tr>
      <w:tr w14:paraId="291F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14:paraId="37DE709F">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5527" w:type="dxa"/>
            <w:vAlign w:val="center"/>
          </w:tcPr>
          <w:p w14:paraId="7CEF841E">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《关于公布行政规范性文件清理结果的决定》</w:t>
            </w:r>
          </w:p>
        </w:tc>
        <w:tc>
          <w:tcPr>
            <w:tcW w:w="2369" w:type="dxa"/>
            <w:vAlign w:val="center"/>
          </w:tcPr>
          <w:p w14:paraId="394A1438">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鼓政〔2020〕30号</w:t>
            </w:r>
          </w:p>
        </w:tc>
      </w:tr>
      <w:tr w14:paraId="0969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14:paraId="1113ADBC">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5527" w:type="dxa"/>
            <w:vAlign w:val="center"/>
          </w:tcPr>
          <w:p w14:paraId="1DF96E07">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《关于公布加强土地征收工作行政规范性文件清理结果的决定》</w:t>
            </w:r>
          </w:p>
        </w:tc>
        <w:tc>
          <w:tcPr>
            <w:tcW w:w="2369" w:type="dxa"/>
            <w:vAlign w:val="center"/>
          </w:tcPr>
          <w:p w14:paraId="5EB287B5">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鼓政〔2020〕32号</w:t>
            </w:r>
          </w:p>
        </w:tc>
      </w:tr>
      <w:tr w14:paraId="6519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14:paraId="0B215BCA">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8"/>
                <w:szCs w:val="28"/>
                <w:shd w:val="clear" w:color="auto" w:fill="FFFFFF"/>
                <w:lang w:val="en-US"/>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5527" w:type="dxa"/>
            <w:vAlign w:val="center"/>
          </w:tcPr>
          <w:p w14:paraId="463E5ACB">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鼓楼区人民政府关于公布政府规章和规范性文件涉及行政处罚内容专项清理工作结果的通知</w:t>
            </w:r>
          </w:p>
        </w:tc>
        <w:tc>
          <w:tcPr>
            <w:tcW w:w="2369" w:type="dxa"/>
            <w:vAlign w:val="center"/>
          </w:tcPr>
          <w:p w14:paraId="53644B1B">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鼓政〔2021〕12号</w:t>
            </w:r>
          </w:p>
        </w:tc>
      </w:tr>
      <w:tr w14:paraId="4907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14:paraId="4DA53F46">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5527" w:type="dxa"/>
            <w:vAlign w:val="center"/>
          </w:tcPr>
          <w:p w14:paraId="514C0EB0">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鼓楼区人民政府关于印发《开封市鼓楼区仙人庄供水厂地下水型饮用水水源保护范围（区）划分技术报告》的通知</w:t>
            </w:r>
          </w:p>
        </w:tc>
        <w:tc>
          <w:tcPr>
            <w:tcW w:w="2369" w:type="dxa"/>
            <w:vAlign w:val="center"/>
          </w:tcPr>
          <w:p w14:paraId="3248E5F7">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鼓政〔2021〕16号</w:t>
            </w:r>
          </w:p>
        </w:tc>
      </w:tr>
      <w:tr w14:paraId="651A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53" w:type="dxa"/>
            <w:vAlign w:val="center"/>
          </w:tcPr>
          <w:p w14:paraId="6C3397E8">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9</w:t>
            </w:r>
          </w:p>
        </w:tc>
        <w:tc>
          <w:tcPr>
            <w:tcW w:w="5527" w:type="dxa"/>
            <w:vAlign w:val="center"/>
          </w:tcPr>
          <w:p w14:paraId="4F9A27E4">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鼓楼区人民政府关于进一步规范农村宅基地和农民自建房管理的意见</w:t>
            </w:r>
          </w:p>
        </w:tc>
        <w:tc>
          <w:tcPr>
            <w:tcW w:w="2369" w:type="dxa"/>
            <w:vAlign w:val="center"/>
          </w:tcPr>
          <w:p w14:paraId="75103D90">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鼓政〔2021〕22号</w:t>
            </w:r>
          </w:p>
        </w:tc>
      </w:tr>
      <w:tr w14:paraId="1C79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14:paraId="38DD2AED">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5527" w:type="dxa"/>
            <w:vAlign w:val="center"/>
          </w:tcPr>
          <w:p w14:paraId="2E1DE3EE">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鼓楼区人民政府关于印发《鼓楼区2021—2023年农业机械购置补贴实施方案》的通知</w:t>
            </w:r>
          </w:p>
        </w:tc>
        <w:tc>
          <w:tcPr>
            <w:tcW w:w="2369" w:type="dxa"/>
            <w:vAlign w:val="center"/>
          </w:tcPr>
          <w:p w14:paraId="2C5BC9D3">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鼓政〔2021〕23号</w:t>
            </w:r>
          </w:p>
        </w:tc>
      </w:tr>
      <w:tr w14:paraId="1027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14:paraId="360E4BF9">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11</w:t>
            </w:r>
          </w:p>
        </w:tc>
        <w:tc>
          <w:tcPr>
            <w:tcW w:w="5527" w:type="dxa"/>
            <w:vAlign w:val="center"/>
          </w:tcPr>
          <w:p w14:paraId="3FA9DE35">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鼓楼区人民政府关于公布区政府行政规范性文件清理结果的决定</w:t>
            </w:r>
          </w:p>
        </w:tc>
        <w:tc>
          <w:tcPr>
            <w:tcW w:w="2369" w:type="dxa"/>
            <w:vAlign w:val="center"/>
          </w:tcPr>
          <w:p w14:paraId="0BE58AD7">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鼓政〔2022〕13号</w:t>
            </w:r>
          </w:p>
        </w:tc>
      </w:tr>
      <w:tr w14:paraId="4DF0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14:paraId="11367225">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12</w:t>
            </w:r>
          </w:p>
        </w:tc>
        <w:tc>
          <w:tcPr>
            <w:tcW w:w="5527" w:type="dxa"/>
            <w:vAlign w:val="center"/>
          </w:tcPr>
          <w:p w14:paraId="2BAE8DCE">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关于印发《进一步加强乡村医生队伍建设的实施方案》的通知</w:t>
            </w:r>
          </w:p>
        </w:tc>
        <w:tc>
          <w:tcPr>
            <w:tcW w:w="2369" w:type="dxa"/>
            <w:vAlign w:val="center"/>
          </w:tcPr>
          <w:p w14:paraId="3E74A932">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鼓政办〔2016〕69号</w:t>
            </w:r>
          </w:p>
        </w:tc>
      </w:tr>
      <w:tr w14:paraId="3A0A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14:paraId="3E049E6C">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13</w:t>
            </w:r>
          </w:p>
        </w:tc>
        <w:tc>
          <w:tcPr>
            <w:tcW w:w="5527" w:type="dxa"/>
            <w:vAlign w:val="center"/>
          </w:tcPr>
          <w:p w14:paraId="0530C24F">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关于印发免费开展预防出生缺陷产前筛查和新生儿疾病筛查工作实施方案（试行）的通知</w:t>
            </w:r>
          </w:p>
        </w:tc>
        <w:tc>
          <w:tcPr>
            <w:tcW w:w="2369" w:type="dxa"/>
            <w:vAlign w:val="center"/>
          </w:tcPr>
          <w:p w14:paraId="08C02DBD">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鼓政办〔2017〕29号</w:t>
            </w:r>
          </w:p>
        </w:tc>
      </w:tr>
      <w:tr w14:paraId="1D9A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14:paraId="5CD9907A">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14</w:t>
            </w:r>
          </w:p>
        </w:tc>
        <w:tc>
          <w:tcPr>
            <w:tcW w:w="5527" w:type="dxa"/>
            <w:vAlign w:val="center"/>
          </w:tcPr>
          <w:p w14:paraId="7A5B4D7E">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关于印发《开封市鼓楼区残疾儿童康复救助实施方案》的通知</w:t>
            </w:r>
          </w:p>
        </w:tc>
        <w:tc>
          <w:tcPr>
            <w:tcW w:w="2369" w:type="dxa"/>
            <w:vAlign w:val="center"/>
          </w:tcPr>
          <w:p w14:paraId="31DEDD44">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鼓政办〔2019〕39号</w:t>
            </w:r>
          </w:p>
        </w:tc>
      </w:tr>
      <w:tr w14:paraId="14A8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14:paraId="1BD48B4B">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15</w:t>
            </w:r>
          </w:p>
        </w:tc>
        <w:tc>
          <w:tcPr>
            <w:tcW w:w="5527" w:type="dxa"/>
            <w:vAlign w:val="center"/>
          </w:tcPr>
          <w:p w14:paraId="6CC56BF9">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关于印发《鼓楼区街道办事处依法或受委托可行使的行政职权事项目录》的通知</w:t>
            </w:r>
          </w:p>
        </w:tc>
        <w:tc>
          <w:tcPr>
            <w:tcW w:w="2369" w:type="dxa"/>
            <w:vAlign w:val="center"/>
          </w:tcPr>
          <w:p w14:paraId="398E2970">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鼓政办〔2019〕41号</w:t>
            </w:r>
          </w:p>
        </w:tc>
      </w:tr>
      <w:tr w14:paraId="381B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14:paraId="38D05873">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16</w:t>
            </w:r>
          </w:p>
        </w:tc>
        <w:tc>
          <w:tcPr>
            <w:tcW w:w="5527" w:type="dxa"/>
            <w:vAlign w:val="center"/>
          </w:tcPr>
          <w:p w14:paraId="093C0890">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关于印发《鼓楼区残疾人联合会改革实施方案》的通知</w:t>
            </w:r>
          </w:p>
        </w:tc>
        <w:tc>
          <w:tcPr>
            <w:tcW w:w="2369" w:type="dxa"/>
            <w:vAlign w:val="center"/>
          </w:tcPr>
          <w:p w14:paraId="0AAF0AF4">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鼓政办〔2020〕11号</w:t>
            </w:r>
          </w:p>
        </w:tc>
      </w:tr>
      <w:tr w14:paraId="7361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14:paraId="7FCE511D">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17</w:t>
            </w:r>
          </w:p>
        </w:tc>
        <w:tc>
          <w:tcPr>
            <w:tcW w:w="5527" w:type="dxa"/>
            <w:vAlign w:val="center"/>
          </w:tcPr>
          <w:p w14:paraId="3A409223">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鼓楼区人民政府办公室关于进一步健全义务教育教师工资待遇保障长效机制和动态调整机制的意见</w:t>
            </w:r>
          </w:p>
        </w:tc>
        <w:tc>
          <w:tcPr>
            <w:tcW w:w="2369" w:type="dxa"/>
            <w:vAlign w:val="center"/>
          </w:tcPr>
          <w:p w14:paraId="682496D0">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鼓政办〔2021〕19号</w:t>
            </w:r>
          </w:p>
        </w:tc>
      </w:tr>
      <w:tr w14:paraId="4735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14:paraId="036915C1">
            <w:pPr>
              <w:jc w:val="center"/>
              <w:rPr>
                <w:rFonts w:hint="eastAsia" w:ascii="仿宋_GB2312" w:hAnsi="仿宋_GB2312" w:eastAsia="仿宋_GB2312" w:cs="仿宋_GB2312"/>
                <w:color w:val="000000" w:themeColor="text1"/>
                <w:kern w:val="0"/>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shd w:val="clear" w:color="auto" w:fill="FFFFFF"/>
                <w:lang w:val="en-US" w:eastAsia="zh-CN"/>
                <w14:textFill>
                  <w14:solidFill>
                    <w14:schemeClr w14:val="tx1"/>
                  </w14:solidFill>
                </w14:textFill>
              </w:rPr>
              <w:t>18</w:t>
            </w:r>
          </w:p>
        </w:tc>
        <w:tc>
          <w:tcPr>
            <w:tcW w:w="5527" w:type="dxa"/>
            <w:vAlign w:val="center"/>
          </w:tcPr>
          <w:p w14:paraId="62FCA609">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关于印发鼓楼区全面开展城镇低保、特困人员、小额临时救助审核确认权限下放工作实施方案的通知</w:t>
            </w:r>
          </w:p>
        </w:tc>
        <w:tc>
          <w:tcPr>
            <w:tcW w:w="2369" w:type="dxa"/>
            <w:vAlign w:val="center"/>
          </w:tcPr>
          <w:p w14:paraId="6FB5B121">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鼓政办〔2021〕22号</w:t>
            </w:r>
          </w:p>
        </w:tc>
      </w:tr>
      <w:tr w14:paraId="166B8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14:paraId="0BAAEFDA">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themeColor="text1"/>
                <w:kern w:val="0"/>
                <w:sz w:val="28"/>
                <w:szCs w:val="28"/>
                <w:shd w:val="clear" w:color="auto" w:fill="FFFFFF"/>
                <w:lang w:val="en-US" w:eastAsia="zh-CN"/>
                <w14:textFill>
                  <w14:solidFill>
                    <w14:schemeClr w14:val="tx1"/>
                  </w14:solidFill>
                </w14:textFill>
              </w:rPr>
              <w:t>19</w:t>
            </w:r>
          </w:p>
        </w:tc>
        <w:tc>
          <w:tcPr>
            <w:tcW w:w="5527" w:type="dxa"/>
            <w:vAlign w:val="center"/>
          </w:tcPr>
          <w:p w14:paraId="4D2B7857">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鼓楼区人民政府办公室关于进一步明确涉农办事处群众享受惠农政策的通知</w:t>
            </w:r>
          </w:p>
        </w:tc>
        <w:tc>
          <w:tcPr>
            <w:tcW w:w="2369" w:type="dxa"/>
            <w:vAlign w:val="center"/>
          </w:tcPr>
          <w:p w14:paraId="1D4B9371">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 xml:space="preserve">鼓政办〔2023〕8号 </w:t>
            </w:r>
          </w:p>
        </w:tc>
      </w:tr>
    </w:tbl>
    <w:p w14:paraId="5315A11E">
      <w:pPr>
        <w:rPr>
          <w:rFonts w:ascii="Times New Roman" w:hAnsi="Times New Roman"/>
          <w:sz w:val="21"/>
        </w:rPr>
      </w:pPr>
    </w:p>
    <w:p w14:paraId="651F32CD">
      <w:pPr>
        <w:rPr>
          <w:rFonts w:ascii="Times New Roman" w:hAnsi="Times New Roman"/>
        </w:rPr>
        <w:sectPr>
          <w:footerReference r:id="rId5" w:type="default"/>
          <w:pgSz w:w="11907" w:h="16839"/>
          <w:pgMar w:top="1431" w:right="1097" w:bottom="1583" w:left="1619" w:header="0" w:footer="1303" w:gutter="0"/>
          <w:cols w:space="720" w:num="1"/>
        </w:sectPr>
      </w:pPr>
    </w:p>
    <w:p w14:paraId="41541737">
      <w:pPr>
        <w:spacing w:before="133" w:line="190" w:lineRule="auto"/>
        <w:ind w:firstLine="195"/>
        <w:rPr>
          <w:rFonts w:hint="eastAsia" w:ascii="Times New Roman" w:hAnsi="Times New Roman" w:eastAsia="微软雅黑" w:cs="微软雅黑"/>
          <w:sz w:val="31"/>
          <w:szCs w:val="31"/>
          <w:lang w:val="en-US" w:eastAsia="zh-CN"/>
        </w:rPr>
      </w:pPr>
      <w:r>
        <w:rPr>
          <w:rFonts w:ascii="Times New Roman" w:hAnsi="Times New Roman" w:eastAsia="微软雅黑" w:cs="微软雅黑"/>
          <w:spacing w:val="-1"/>
          <w:sz w:val="31"/>
          <w:szCs w:val="31"/>
        </w:rPr>
        <w:t>附件</w:t>
      </w:r>
      <w:r>
        <w:rPr>
          <w:rFonts w:hint="eastAsia" w:ascii="Times New Roman" w:hAnsi="Times New Roman" w:eastAsia="微软雅黑" w:cs="微软雅黑"/>
          <w:spacing w:val="-1"/>
          <w:sz w:val="31"/>
          <w:szCs w:val="31"/>
          <w:lang w:val="en-US" w:eastAsia="zh-CN"/>
        </w:rPr>
        <w:t>1-</w:t>
      </w:r>
      <w:r>
        <w:rPr>
          <w:rFonts w:ascii="Times New Roman" w:hAnsi="Times New Roman" w:eastAsia="微软雅黑" w:cs="微软雅黑"/>
          <w:spacing w:val="-5"/>
          <w:sz w:val="31"/>
          <w:szCs w:val="31"/>
        </w:rPr>
        <w:t xml:space="preserve"> </w:t>
      </w:r>
      <w:r>
        <w:rPr>
          <w:rFonts w:hint="eastAsia" w:ascii="Times New Roman" w:hAnsi="Times New Roman" w:eastAsia="微软雅黑" w:cs="微软雅黑"/>
          <w:spacing w:val="-5"/>
          <w:sz w:val="31"/>
          <w:szCs w:val="31"/>
          <w:lang w:val="en-US" w:eastAsia="zh-CN"/>
        </w:rPr>
        <w:t>2</w:t>
      </w:r>
    </w:p>
    <w:p w14:paraId="725C0DA9">
      <w:pPr>
        <w:spacing w:line="259" w:lineRule="auto"/>
        <w:rPr>
          <w:rFonts w:ascii="Times New Roman" w:hAnsi="Times New Roman"/>
          <w:sz w:val="21"/>
        </w:rPr>
      </w:pPr>
    </w:p>
    <w:p w14:paraId="316D9ED0">
      <w:pPr>
        <w:spacing w:line="259" w:lineRule="auto"/>
        <w:rPr>
          <w:rFonts w:ascii="Times New Roman" w:hAnsi="Times New Roman"/>
          <w:sz w:val="21"/>
        </w:rPr>
      </w:pPr>
    </w:p>
    <w:p w14:paraId="697B758E">
      <w:pPr>
        <w:pStyle w:val="8"/>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鼓楼区人民政府决定废止的规范性文件目录</w:t>
      </w:r>
    </w:p>
    <w:p w14:paraId="0F208276">
      <w:pPr>
        <w:spacing w:before="246" w:line="218" w:lineRule="auto"/>
        <w:ind w:firstLine="544"/>
        <w:jc w:val="center"/>
        <w:rPr>
          <w:rFonts w:ascii="Times New Roman" w:hAnsi="Times New Roman" w:eastAsia="楷体" w:cs="楷体"/>
          <w:sz w:val="31"/>
          <w:szCs w:val="31"/>
        </w:rPr>
      </w:pPr>
      <w:r>
        <w:rPr>
          <w:rFonts w:ascii="Times New Roman" w:hAnsi="Times New Roman" w:eastAsia="楷体" w:cs="楷体"/>
          <w:sz w:val="31"/>
          <w:szCs w:val="31"/>
        </w:rPr>
        <w:t>（共</w:t>
      </w:r>
      <w:r>
        <w:rPr>
          <w:rFonts w:hint="eastAsia" w:ascii="Times New Roman" w:hAnsi="Times New Roman" w:eastAsia="楷体" w:cs="楷体"/>
          <w:sz w:val="31"/>
          <w:szCs w:val="31"/>
          <w:lang w:val="en-US" w:eastAsia="zh-CN"/>
        </w:rPr>
        <w:t xml:space="preserve"> </w:t>
      </w:r>
      <w:r>
        <w:rPr>
          <w:rFonts w:hint="eastAsia" w:ascii="Times New Roman" w:hAnsi="Times New Roman" w:eastAsia="楷体" w:cs="楷体"/>
          <w:spacing w:val="-1"/>
          <w:sz w:val="31"/>
          <w:szCs w:val="31"/>
          <w:lang w:val="en-US" w:eastAsia="zh-CN"/>
        </w:rPr>
        <w:t xml:space="preserve">4 </w:t>
      </w:r>
      <w:r>
        <w:rPr>
          <w:rFonts w:ascii="Times New Roman" w:hAnsi="Times New Roman" w:eastAsia="楷体" w:cs="楷体"/>
          <w:sz w:val="31"/>
          <w:szCs w:val="31"/>
        </w:rPr>
        <w:t>件</w:t>
      </w:r>
      <w:r>
        <w:rPr>
          <w:rFonts w:ascii="Times New Roman" w:hAnsi="Times New Roman" w:eastAsia="楷体" w:cs="楷体"/>
          <w:spacing w:val="-67"/>
          <w:sz w:val="31"/>
          <w:szCs w:val="31"/>
        </w:rPr>
        <w:t>，</w:t>
      </w:r>
      <w:r>
        <w:rPr>
          <w:rFonts w:ascii="Times New Roman" w:hAnsi="Times New Roman" w:eastAsia="楷体" w:cs="楷体"/>
          <w:spacing w:val="-155"/>
          <w:sz w:val="31"/>
          <w:szCs w:val="31"/>
        </w:rPr>
        <w:t xml:space="preserve"> </w:t>
      </w:r>
      <w:r>
        <w:rPr>
          <w:rFonts w:ascii="Times New Roman" w:hAnsi="Times New Roman" w:eastAsia="楷体" w:cs="楷体"/>
          <w:sz w:val="31"/>
          <w:szCs w:val="31"/>
        </w:rPr>
        <w:t>其中</w:t>
      </w:r>
      <w:r>
        <w:rPr>
          <w:rFonts w:hint="eastAsia" w:ascii="Times New Roman" w:hAnsi="Times New Roman" w:eastAsia="楷体" w:cs="楷体"/>
          <w:sz w:val="31"/>
          <w:szCs w:val="31"/>
          <w:lang w:eastAsia="zh-CN"/>
        </w:rPr>
        <w:t>鼓</w:t>
      </w:r>
      <w:r>
        <w:rPr>
          <w:rFonts w:ascii="Times New Roman" w:hAnsi="Times New Roman" w:eastAsia="楷体" w:cs="楷体"/>
          <w:sz w:val="31"/>
          <w:szCs w:val="31"/>
        </w:rPr>
        <w:t>政</w:t>
      </w:r>
      <w:r>
        <w:rPr>
          <w:rFonts w:hint="eastAsia" w:ascii="Times New Roman" w:hAnsi="Times New Roman" w:eastAsia="楷体" w:cs="楷体"/>
          <w:sz w:val="31"/>
          <w:szCs w:val="31"/>
          <w:lang w:val="en-US" w:eastAsia="zh-CN"/>
        </w:rPr>
        <w:t xml:space="preserve"> 3 </w:t>
      </w:r>
      <w:r>
        <w:rPr>
          <w:rFonts w:ascii="Times New Roman" w:hAnsi="Times New Roman" w:eastAsia="楷体" w:cs="楷体"/>
          <w:sz w:val="31"/>
          <w:szCs w:val="31"/>
        </w:rPr>
        <w:t>件</w:t>
      </w:r>
      <w:r>
        <w:rPr>
          <w:rFonts w:ascii="Times New Roman" w:hAnsi="Times New Roman" w:eastAsia="楷体" w:cs="楷体"/>
          <w:spacing w:val="-67"/>
          <w:sz w:val="31"/>
          <w:szCs w:val="31"/>
        </w:rPr>
        <w:t>，</w:t>
      </w:r>
      <w:r>
        <w:rPr>
          <w:rFonts w:hint="eastAsia" w:ascii="Times New Roman" w:hAnsi="Times New Roman" w:eastAsia="楷体" w:cs="楷体"/>
          <w:sz w:val="31"/>
          <w:szCs w:val="31"/>
          <w:lang w:eastAsia="zh-CN"/>
        </w:rPr>
        <w:t>鼓政</w:t>
      </w:r>
      <w:r>
        <w:rPr>
          <w:rFonts w:ascii="Times New Roman" w:hAnsi="Times New Roman" w:eastAsia="楷体" w:cs="楷体"/>
          <w:sz w:val="31"/>
          <w:szCs w:val="31"/>
        </w:rPr>
        <w:t>办</w:t>
      </w:r>
      <w:r>
        <w:rPr>
          <w:rFonts w:hint="eastAsia" w:ascii="Times New Roman" w:hAnsi="Times New Roman" w:eastAsia="楷体" w:cs="楷体"/>
          <w:sz w:val="31"/>
          <w:szCs w:val="31"/>
          <w:lang w:val="en-US" w:eastAsia="zh-CN"/>
        </w:rPr>
        <w:t xml:space="preserve"> 1 </w:t>
      </w:r>
      <w:r>
        <w:rPr>
          <w:rFonts w:ascii="Times New Roman" w:hAnsi="Times New Roman" w:eastAsia="楷体" w:cs="楷体"/>
          <w:sz w:val="31"/>
          <w:szCs w:val="31"/>
        </w:rPr>
        <w:t>件</w:t>
      </w:r>
      <w:r>
        <w:rPr>
          <w:rFonts w:ascii="Times New Roman" w:hAnsi="Times New Roman" w:eastAsia="楷体" w:cs="楷体"/>
          <w:spacing w:val="-67"/>
          <w:sz w:val="31"/>
          <w:szCs w:val="31"/>
        </w:rPr>
        <w:t>）</w:t>
      </w:r>
    </w:p>
    <w:p w14:paraId="10E47878">
      <w:pPr>
        <w:rPr>
          <w:rFonts w:ascii="Times New Roman" w:hAnsi="Times New Roman"/>
        </w:rPr>
      </w:pPr>
    </w:p>
    <w:p w14:paraId="51E0E58E">
      <w:pPr>
        <w:spacing w:line="27" w:lineRule="exact"/>
        <w:rPr>
          <w:rFonts w:ascii="Times New Roman" w:hAnsi="Times New Roman"/>
        </w:rPr>
      </w:pPr>
    </w:p>
    <w:tbl>
      <w:tblPr>
        <w:tblStyle w:val="6"/>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5913"/>
        <w:gridCol w:w="2630"/>
      </w:tblGrid>
      <w:tr w14:paraId="0710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03" w:type="dxa"/>
            <w:vAlign w:val="center"/>
          </w:tcPr>
          <w:p w14:paraId="5259FFEB">
            <w:pPr>
              <w:jc w:val="center"/>
              <w:rPr>
                <w:rFonts w:hint="eastAsia" w:ascii="仿宋_GB2312" w:hAnsi="仿宋_GB2312" w:eastAsia="仿宋_GB2312" w:cs="仿宋_GB2312"/>
                <w:b/>
                <w:color w:val="000000" w:themeColor="text1"/>
                <w:kern w:val="0"/>
                <w:sz w:val="28"/>
                <w:szCs w:val="28"/>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28"/>
                <w:szCs w:val="28"/>
                <w:shd w:val="clear" w:color="auto" w:fill="FFFFFF"/>
                <w14:textFill>
                  <w14:solidFill>
                    <w14:schemeClr w14:val="tx1"/>
                  </w14:solidFill>
                </w14:textFill>
              </w:rPr>
              <w:t>序号</w:t>
            </w:r>
          </w:p>
        </w:tc>
        <w:tc>
          <w:tcPr>
            <w:tcW w:w="5913" w:type="dxa"/>
            <w:vAlign w:val="center"/>
          </w:tcPr>
          <w:p w14:paraId="5DBB4907">
            <w:pPr>
              <w:jc w:val="center"/>
              <w:rPr>
                <w:rFonts w:hint="eastAsia" w:ascii="仿宋_GB2312" w:hAnsi="仿宋_GB2312" w:eastAsia="仿宋_GB2312" w:cs="仿宋_GB2312"/>
                <w:b/>
                <w:color w:val="000000" w:themeColor="text1"/>
                <w:kern w:val="0"/>
                <w:sz w:val="28"/>
                <w:szCs w:val="28"/>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28"/>
                <w:szCs w:val="28"/>
                <w:shd w:val="clear" w:color="auto" w:fill="FFFFFF"/>
                <w14:textFill>
                  <w14:solidFill>
                    <w14:schemeClr w14:val="tx1"/>
                  </w14:solidFill>
                </w14:textFill>
              </w:rPr>
              <w:t>文件名称</w:t>
            </w:r>
          </w:p>
        </w:tc>
        <w:tc>
          <w:tcPr>
            <w:tcW w:w="2630" w:type="dxa"/>
            <w:vAlign w:val="center"/>
          </w:tcPr>
          <w:p w14:paraId="2DCFDCB8">
            <w:pPr>
              <w:jc w:val="center"/>
              <w:rPr>
                <w:rFonts w:hint="eastAsia" w:ascii="仿宋_GB2312" w:hAnsi="仿宋_GB2312" w:eastAsia="仿宋_GB2312" w:cs="仿宋_GB2312"/>
                <w:b/>
                <w:color w:val="000000" w:themeColor="text1"/>
                <w:kern w:val="0"/>
                <w:sz w:val="28"/>
                <w:szCs w:val="28"/>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28"/>
                <w:szCs w:val="28"/>
                <w:shd w:val="clear" w:color="auto" w:fill="FFFFFF"/>
                <w14:textFill>
                  <w14:solidFill>
                    <w14:schemeClr w14:val="tx1"/>
                  </w14:solidFill>
                </w14:textFill>
              </w:rPr>
              <w:t>文号</w:t>
            </w:r>
          </w:p>
        </w:tc>
      </w:tr>
      <w:tr w14:paraId="27A3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03" w:type="dxa"/>
            <w:vAlign w:val="center"/>
          </w:tcPr>
          <w:p w14:paraId="59056A78">
            <w:pPr>
              <w:jc w:val="center"/>
              <w:rPr>
                <w:rFonts w:hint="eastAsia" w:ascii="仿宋_GB2312" w:hAnsi="仿宋_GB2312" w:eastAsia="仿宋_GB2312" w:cs="仿宋_GB2312"/>
                <w:color w:val="000000" w:themeColor="text1"/>
                <w:kern w:val="0"/>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shd w:val="clear" w:color="auto" w:fill="FFFFFF"/>
                <w:lang w:val="en-US" w:eastAsia="zh-CN"/>
                <w14:textFill>
                  <w14:solidFill>
                    <w14:schemeClr w14:val="tx1"/>
                  </w14:solidFill>
                </w14:textFill>
              </w:rPr>
              <w:t>1</w:t>
            </w:r>
          </w:p>
        </w:tc>
        <w:tc>
          <w:tcPr>
            <w:tcW w:w="5913" w:type="dxa"/>
            <w:vAlign w:val="center"/>
          </w:tcPr>
          <w:p w14:paraId="0000DF62">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关于印发鼓楼区农村公路养护建立长效机制工作实施方案的通知</w:t>
            </w:r>
          </w:p>
        </w:tc>
        <w:tc>
          <w:tcPr>
            <w:tcW w:w="2630" w:type="dxa"/>
            <w:vAlign w:val="center"/>
          </w:tcPr>
          <w:p w14:paraId="4E09F1A1">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8"/>
                <w:szCs w:val="28"/>
                <w:shd w:val="clear" w:color="auto" w:fill="FFFFFF"/>
                <w:lang w:eastAsia="zh-CN"/>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鼓政〔2010〕28号</w:t>
            </w:r>
          </w:p>
        </w:tc>
      </w:tr>
      <w:tr w14:paraId="7A27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03" w:type="dxa"/>
            <w:vAlign w:val="center"/>
          </w:tcPr>
          <w:p w14:paraId="0DF610C5">
            <w:pPr>
              <w:jc w:val="center"/>
              <w:rPr>
                <w:rFonts w:hint="eastAsia" w:ascii="仿宋_GB2312" w:hAnsi="仿宋_GB2312" w:eastAsia="仿宋_GB2312" w:cs="仿宋_GB2312"/>
                <w:color w:val="000000" w:themeColor="text1"/>
                <w:kern w:val="0"/>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shd w:val="clear" w:color="auto" w:fill="FFFFFF"/>
                <w:lang w:val="en-US" w:eastAsia="zh-CN"/>
                <w14:textFill>
                  <w14:solidFill>
                    <w14:schemeClr w14:val="tx1"/>
                  </w14:solidFill>
                </w14:textFill>
              </w:rPr>
              <w:t>2</w:t>
            </w:r>
          </w:p>
        </w:tc>
        <w:tc>
          <w:tcPr>
            <w:tcW w:w="5913" w:type="dxa"/>
            <w:vAlign w:val="center"/>
          </w:tcPr>
          <w:p w14:paraId="0C91C6A3">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关于印发中国（郑州）跨境电子商务综合试验区拓展区建设实施方案</w:t>
            </w:r>
          </w:p>
        </w:tc>
        <w:tc>
          <w:tcPr>
            <w:tcW w:w="2630" w:type="dxa"/>
            <w:vAlign w:val="center"/>
          </w:tcPr>
          <w:p w14:paraId="3068A1FC">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鼓政〔2017〕12号</w:t>
            </w:r>
          </w:p>
        </w:tc>
      </w:tr>
      <w:tr w14:paraId="4CF5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03" w:type="dxa"/>
            <w:vAlign w:val="center"/>
          </w:tcPr>
          <w:p w14:paraId="5A730E81">
            <w:pPr>
              <w:jc w:val="center"/>
              <w:rPr>
                <w:rFonts w:hint="eastAsia" w:ascii="仿宋_GB2312" w:hAnsi="仿宋_GB2312" w:eastAsia="仿宋_GB2312" w:cs="仿宋_GB2312"/>
                <w:color w:val="000000" w:themeColor="text1"/>
                <w:kern w:val="0"/>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shd w:val="clear" w:color="auto" w:fill="FFFFFF"/>
                <w:lang w:val="en-US" w:eastAsia="zh-CN"/>
                <w14:textFill>
                  <w14:solidFill>
                    <w14:schemeClr w14:val="tx1"/>
                  </w14:solidFill>
                </w14:textFill>
              </w:rPr>
              <w:t>3</w:t>
            </w:r>
          </w:p>
        </w:tc>
        <w:tc>
          <w:tcPr>
            <w:tcW w:w="5913" w:type="dxa"/>
            <w:vAlign w:val="center"/>
          </w:tcPr>
          <w:p w14:paraId="256AF96B">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关于印发《开封市鼓楼区国有土地上房屋征收与补偿资金管理办法（试行）》的通知</w:t>
            </w:r>
          </w:p>
        </w:tc>
        <w:tc>
          <w:tcPr>
            <w:tcW w:w="2630" w:type="dxa"/>
            <w:vAlign w:val="center"/>
          </w:tcPr>
          <w:p w14:paraId="4EA4894E">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鼓政〔2019〕59号</w:t>
            </w:r>
          </w:p>
        </w:tc>
      </w:tr>
      <w:tr w14:paraId="62DB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03" w:type="dxa"/>
            <w:vAlign w:val="center"/>
          </w:tcPr>
          <w:p w14:paraId="17989AD6">
            <w:pPr>
              <w:jc w:val="center"/>
              <w:rPr>
                <w:rFonts w:hint="eastAsia" w:ascii="仿宋_GB2312" w:hAnsi="仿宋_GB2312" w:eastAsia="仿宋_GB2312" w:cs="仿宋_GB2312"/>
                <w:color w:val="000000" w:themeColor="text1"/>
                <w:kern w:val="0"/>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shd w:val="clear" w:color="auto" w:fill="FFFFFF"/>
                <w:lang w:val="en-US" w:eastAsia="zh-CN"/>
                <w14:textFill>
                  <w14:solidFill>
                    <w14:schemeClr w14:val="tx1"/>
                  </w14:solidFill>
                </w14:textFill>
              </w:rPr>
              <w:t>4</w:t>
            </w:r>
          </w:p>
        </w:tc>
        <w:tc>
          <w:tcPr>
            <w:tcW w:w="5913" w:type="dxa"/>
            <w:vAlign w:val="center"/>
          </w:tcPr>
          <w:p w14:paraId="34249768">
            <w:pPr>
              <w:keepNext w:val="0"/>
              <w:keepLines w:val="0"/>
              <w:widowControl/>
              <w:suppressLineNumbers w:val="0"/>
              <w:jc w:val="center"/>
              <w:textAlignment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关于印发《鼓楼区食品夜市升级改造实施方案》和《鼓楼区放心蔬菜进社区实施方案》的通知</w:t>
            </w:r>
          </w:p>
        </w:tc>
        <w:tc>
          <w:tcPr>
            <w:tcW w:w="2630" w:type="dxa"/>
            <w:vAlign w:val="center"/>
          </w:tcPr>
          <w:p w14:paraId="27BA2855">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hAnsi="仿宋_GB2312" w:eastAsia="仿宋_GB2312" w:cs="仿宋_GB2312"/>
                <w:i w:val="0"/>
                <w:iCs w:val="0"/>
                <w:color w:val="000000"/>
                <w:kern w:val="0"/>
                <w:sz w:val="28"/>
                <w:szCs w:val="28"/>
                <w:u w:val="none"/>
                <w:lang w:val="en-US" w:eastAsia="zh-CN" w:bidi="ar"/>
              </w:rPr>
              <w:t>鼓政办〔2020〕12号</w:t>
            </w:r>
          </w:p>
        </w:tc>
      </w:tr>
    </w:tbl>
    <w:p w14:paraId="2F275FA3">
      <w:pPr>
        <w:rPr>
          <w:rFonts w:ascii="Times New Roman" w:hAnsi="Times New Roman"/>
        </w:rPr>
        <w:sectPr>
          <w:footerReference r:id="rId6" w:type="default"/>
          <w:pgSz w:w="11907" w:h="16839"/>
          <w:pgMar w:top="1431" w:right="1273" w:bottom="1570" w:left="1423" w:header="0" w:footer="1291" w:gutter="0"/>
          <w:cols w:space="720" w:num="1"/>
        </w:sectPr>
      </w:pPr>
    </w:p>
    <w:p w14:paraId="2ACAD643">
      <w:pPr>
        <w:spacing w:before="84" w:line="750" w:lineRule="exact"/>
        <w:textAlignment w:val="center"/>
        <w:rPr>
          <w:rFonts w:hint="default" w:ascii="Times New Roman" w:hAnsi="Times New Roman" w:eastAsia="宋体"/>
          <w:lang w:val="en-US" w:eastAsia="zh-CN"/>
        </w:rPr>
      </w:pPr>
    </w:p>
    <w:p w14:paraId="1687D16F">
      <w:pPr>
        <w:bidi w:val="0"/>
        <w:rPr>
          <w:rFonts w:hint="default" w:ascii="Arial" w:hAnsi="Arial" w:eastAsia="Arial" w:cs="Arial"/>
          <w:snapToGrid w:val="0"/>
          <w:color w:val="000000"/>
          <w:kern w:val="0"/>
          <w:sz w:val="21"/>
          <w:szCs w:val="21"/>
          <w:lang w:val="en-US" w:eastAsia="zh-CN"/>
        </w:rPr>
      </w:pPr>
    </w:p>
    <w:p w14:paraId="450A1424">
      <w:pPr>
        <w:bidi w:val="0"/>
        <w:rPr>
          <w:rFonts w:hint="default"/>
          <w:lang w:val="en-US" w:eastAsia="zh-CN"/>
        </w:rPr>
      </w:pPr>
    </w:p>
    <w:p w14:paraId="4FF3B69D">
      <w:pPr>
        <w:bidi w:val="0"/>
        <w:rPr>
          <w:rFonts w:hint="default"/>
          <w:lang w:val="en-US" w:eastAsia="zh-CN"/>
        </w:rPr>
      </w:pPr>
    </w:p>
    <w:p w14:paraId="734836D2">
      <w:pPr>
        <w:bidi w:val="0"/>
        <w:rPr>
          <w:rFonts w:hint="default"/>
          <w:lang w:val="en-US" w:eastAsia="zh-CN"/>
        </w:rPr>
      </w:pPr>
    </w:p>
    <w:p w14:paraId="0D7B1AFB">
      <w:pPr>
        <w:bidi w:val="0"/>
        <w:rPr>
          <w:rFonts w:hint="default"/>
          <w:lang w:val="en-US" w:eastAsia="zh-CN"/>
        </w:rPr>
      </w:pPr>
    </w:p>
    <w:p w14:paraId="7B9B12AE">
      <w:pPr>
        <w:bidi w:val="0"/>
        <w:rPr>
          <w:rFonts w:hint="default"/>
          <w:lang w:val="en-US" w:eastAsia="zh-CN"/>
        </w:rPr>
      </w:pPr>
    </w:p>
    <w:p w14:paraId="60ED23CC">
      <w:pPr>
        <w:bidi w:val="0"/>
        <w:rPr>
          <w:rFonts w:hint="default"/>
          <w:lang w:val="en-US" w:eastAsia="zh-CN"/>
        </w:rPr>
      </w:pPr>
    </w:p>
    <w:p w14:paraId="72865650">
      <w:pPr>
        <w:bidi w:val="0"/>
        <w:rPr>
          <w:rFonts w:hint="default"/>
          <w:lang w:val="en-US" w:eastAsia="zh-CN"/>
        </w:rPr>
      </w:pPr>
    </w:p>
    <w:p w14:paraId="0A8C9EDC">
      <w:pPr>
        <w:bidi w:val="0"/>
        <w:rPr>
          <w:rFonts w:hint="default"/>
          <w:lang w:val="en-US" w:eastAsia="zh-CN"/>
        </w:rPr>
      </w:pPr>
    </w:p>
    <w:p w14:paraId="0FB4C34A">
      <w:pPr>
        <w:bidi w:val="0"/>
        <w:rPr>
          <w:rFonts w:hint="default"/>
          <w:lang w:val="en-US" w:eastAsia="zh-CN"/>
        </w:rPr>
      </w:pPr>
    </w:p>
    <w:p w14:paraId="4DBA1AA5">
      <w:pPr>
        <w:bidi w:val="0"/>
        <w:rPr>
          <w:rFonts w:hint="default"/>
          <w:lang w:val="en-US" w:eastAsia="zh-CN"/>
        </w:rPr>
      </w:pPr>
    </w:p>
    <w:p w14:paraId="4CE5A07F">
      <w:pPr>
        <w:bidi w:val="0"/>
        <w:rPr>
          <w:rFonts w:hint="default"/>
          <w:lang w:val="en-US" w:eastAsia="zh-CN"/>
        </w:rPr>
      </w:pPr>
    </w:p>
    <w:p w14:paraId="6C81B4DE">
      <w:pPr>
        <w:bidi w:val="0"/>
        <w:rPr>
          <w:rFonts w:hint="default"/>
          <w:lang w:val="en-US" w:eastAsia="zh-CN"/>
        </w:rPr>
      </w:pPr>
    </w:p>
    <w:p w14:paraId="7ABDF3AF">
      <w:pPr>
        <w:bidi w:val="0"/>
        <w:rPr>
          <w:rFonts w:hint="default"/>
          <w:lang w:val="en-US" w:eastAsia="zh-CN"/>
        </w:rPr>
      </w:pPr>
    </w:p>
    <w:p w14:paraId="5A4B01FF">
      <w:pPr>
        <w:bidi w:val="0"/>
        <w:rPr>
          <w:rFonts w:hint="default"/>
          <w:lang w:val="en-US" w:eastAsia="zh-CN"/>
        </w:rPr>
      </w:pPr>
    </w:p>
    <w:p w14:paraId="0572C84A">
      <w:pPr>
        <w:bidi w:val="0"/>
        <w:rPr>
          <w:rFonts w:hint="default"/>
          <w:lang w:val="en-US" w:eastAsia="zh-CN"/>
        </w:rPr>
      </w:pPr>
    </w:p>
    <w:p w14:paraId="2EE47BC6">
      <w:pPr>
        <w:bidi w:val="0"/>
        <w:rPr>
          <w:rFonts w:hint="default"/>
          <w:lang w:val="en-US" w:eastAsia="zh-CN"/>
        </w:rPr>
      </w:pPr>
    </w:p>
    <w:p w14:paraId="44822450">
      <w:pPr>
        <w:bidi w:val="0"/>
        <w:rPr>
          <w:rFonts w:hint="default"/>
          <w:lang w:val="en-US" w:eastAsia="zh-CN"/>
        </w:rPr>
      </w:pPr>
    </w:p>
    <w:p w14:paraId="1CEDC551">
      <w:pPr>
        <w:bidi w:val="0"/>
        <w:rPr>
          <w:rFonts w:hint="default"/>
          <w:lang w:val="en-US" w:eastAsia="zh-CN"/>
        </w:rPr>
      </w:pPr>
    </w:p>
    <w:p w14:paraId="3D173DE9">
      <w:pPr>
        <w:bidi w:val="0"/>
        <w:rPr>
          <w:rFonts w:hint="default"/>
          <w:lang w:val="en-US" w:eastAsia="zh-CN"/>
        </w:rPr>
      </w:pPr>
    </w:p>
    <w:p w14:paraId="1B72AE83">
      <w:pPr>
        <w:bidi w:val="0"/>
        <w:rPr>
          <w:rFonts w:hint="default"/>
          <w:lang w:val="en-US" w:eastAsia="zh-CN"/>
        </w:rPr>
      </w:pPr>
    </w:p>
    <w:p w14:paraId="566A183D">
      <w:pPr>
        <w:bidi w:val="0"/>
        <w:rPr>
          <w:rFonts w:hint="default"/>
          <w:lang w:val="en-US" w:eastAsia="zh-CN"/>
        </w:rPr>
      </w:pPr>
    </w:p>
    <w:p w14:paraId="1B903DE0">
      <w:pPr>
        <w:bidi w:val="0"/>
        <w:rPr>
          <w:rFonts w:hint="default"/>
          <w:lang w:val="en-US" w:eastAsia="zh-CN"/>
        </w:rPr>
      </w:pPr>
    </w:p>
    <w:p w14:paraId="3B753199">
      <w:pPr>
        <w:bidi w:val="0"/>
        <w:rPr>
          <w:rFonts w:hint="default"/>
          <w:lang w:val="en-US" w:eastAsia="zh-CN"/>
        </w:rPr>
      </w:pPr>
    </w:p>
    <w:p w14:paraId="670E0409">
      <w:pPr>
        <w:bidi w:val="0"/>
        <w:rPr>
          <w:rFonts w:hint="default"/>
          <w:lang w:val="en-US" w:eastAsia="zh-CN"/>
        </w:rPr>
      </w:pPr>
    </w:p>
    <w:p w14:paraId="60206EF1">
      <w:pPr>
        <w:bidi w:val="0"/>
        <w:rPr>
          <w:rFonts w:hint="default"/>
          <w:lang w:val="en-US" w:eastAsia="zh-CN"/>
        </w:rPr>
      </w:pPr>
    </w:p>
    <w:p w14:paraId="22BA3214">
      <w:pPr>
        <w:bidi w:val="0"/>
        <w:rPr>
          <w:rFonts w:hint="default"/>
          <w:lang w:val="en-US" w:eastAsia="zh-CN"/>
        </w:rPr>
      </w:pPr>
    </w:p>
    <w:p w14:paraId="68396107">
      <w:pPr>
        <w:bidi w:val="0"/>
        <w:rPr>
          <w:rFonts w:hint="default"/>
          <w:lang w:val="en-US" w:eastAsia="zh-CN"/>
        </w:rPr>
      </w:pPr>
    </w:p>
    <w:p w14:paraId="31769CB3">
      <w:pPr>
        <w:bidi w:val="0"/>
        <w:rPr>
          <w:rFonts w:hint="default"/>
          <w:lang w:val="en-US" w:eastAsia="zh-CN"/>
        </w:rPr>
      </w:pPr>
    </w:p>
    <w:p w14:paraId="34D8F59E">
      <w:pPr>
        <w:bidi w:val="0"/>
        <w:rPr>
          <w:rFonts w:hint="default"/>
          <w:lang w:val="en-US" w:eastAsia="zh-CN"/>
        </w:rPr>
      </w:pPr>
    </w:p>
    <w:p w14:paraId="7D863740">
      <w:pPr>
        <w:bidi w:val="0"/>
        <w:rPr>
          <w:rFonts w:hint="default"/>
          <w:lang w:val="en-US" w:eastAsia="zh-CN"/>
        </w:rPr>
      </w:pPr>
    </w:p>
    <w:p w14:paraId="60DF4C2F">
      <w:pPr>
        <w:bidi w:val="0"/>
        <w:rPr>
          <w:rFonts w:hint="default"/>
          <w:lang w:val="en-US" w:eastAsia="zh-CN"/>
        </w:rPr>
      </w:pPr>
    </w:p>
    <w:p w14:paraId="04FA334F">
      <w:pPr>
        <w:bidi w:val="0"/>
        <w:rPr>
          <w:rFonts w:hint="default"/>
          <w:lang w:val="en-US" w:eastAsia="zh-CN"/>
        </w:rPr>
      </w:pPr>
    </w:p>
    <w:p w14:paraId="3A7CB7BA">
      <w:pPr>
        <w:bidi w:val="0"/>
        <w:rPr>
          <w:rFonts w:hint="default"/>
          <w:lang w:val="en-US" w:eastAsia="zh-CN"/>
        </w:rPr>
      </w:pPr>
    </w:p>
    <w:p w14:paraId="652B21F8">
      <w:pPr>
        <w:bidi w:val="0"/>
        <w:rPr>
          <w:rFonts w:hint="default"/>
          <w:lang w:val="en-US" w:eastAsia="zh-CN"/>
        </w:rPr>
      </w:pPr>
    </w:p>
    <w:p w14:paraId="69D2894D">
      <w:pPr>
        <w:bidi w:val="0"/>
        <w:rPr>
          <w:rFonts w:hint="default"/>
          <w:lang w:val="en-US" w:eastAsia="zh-CN"/>
        </w:rPr>
      </w:pPr>
    </w:p>
    <w:p w14:paraId="22287924">
      <w:pPr>
        <w:bidi w:val="0"/>
        <w:rPr>
          <w:rFonts w:hint="default"/>
          <w:lang w:val="en-US" w:eastAsia="zh-CN"/>
        </w:rPr>
      </w:pPr>
    </w:p>
    <w:p w14:paraId="6E5370A1">
      <w:pPr>
        <w:bidi w:val="0"/>
        <w:rPr>
          <w:rFonts w:hint="default"/>
          <w:lang w:val="en-US" w:eastAsia="zh-CN"/>
        </w:rPr>
      </w:pPr>
    </w:p>
    <w:p w14:paraId="42AEA0C9">
      <w:pPr>
        <w:bidi w:val="0"/>
        <w:rPr>
          <w:rFonts w:hint="default"/>
          <w:lang w:val="en-US" w:eastAsia="zh-CN"/>
        </w:rPr>
      </w:pPr>
    </w:p>
    <w:p w14:paraId="427AA32D">
      <w:pPr>
        <w:bidi w:val="0"/>
        <w:rPr>
          <w:rFonts w:hint="default"/>
          <w:lang w:val="en-US" w:eastAsia="zh-CN"/>
        </w:rPr>
      </w:pPr>
    </w:p>
    <w:p w14:paraId="1B8DB55D">
      <w:pPr>
        <w:bidi w:val="0"/>
        <w:rPr>
          <w:rFonts w:hint="default"/>
          <w:lang w:val="en-US" w:eastAsia="zh-CN"/>
        </w:rPr>
      </w:pPr>
    </w:p>
    <w:p w14:paraId="7DF681F2">
      <w:pPr>
        <w:bidi w:val="0"/>
        <w:rPr>
          <w:rFonts w:hint="default"/>
          <w:lang w:val="en-US" w:eastAsia="zh-CN"/>
        </w:rPr>
      </w:pPr>
    </w:p>
    <w:p w14:paraId="5FCE71B1">
      <w:pPr>
        <w:bidi w:val="0"/>
        <w:rPr>
          <w:rFonts w:hint="default"/>
          <w:lang w:val="en-US" w:eastAsia="zh-CN"/>
        </w:rPr>
      </w:pPr>
    </w:p>
    <w:p w14:paraId="230F8606">
      <w:pPr>
        <w:bidi w:val="0"/>
        <w:rPr>
          <w:rFonts w:hint="default"/>
          <w:lang w:val="en-US" w:eastAsia="zh-CN"/>
        </w:rPr>
      </w:pPr>
    </w:p>
    <w:p w14:paraId="21DEB301">
      <w:pPr>
        <w:bidi w:val="0"/>
        <w:rPr>
          <w:rFonts w:hint="default"/>
          <w:lang w:val="en-US" w:eastAsia="zh-CN"/>
        </w:rPr>
      </w:pPr>
    </w:p>
    <w:p w14:paraId="36E9370E">
      <w:pPr>
        <w:bidi w:val="0"/>
        <w:rPr>
          <w:rFonts w:hint="default"/>
          <w:lang w:val="en-US" w:eastAsia="zh-CN"/>
        </w:rPr>
      </w:pPr>
    </w:p>
    <w:p w14:paraId="6DC8373C">
      <w:pPr>
        <w:bidi w:val="0"/>
        <w:rPr>
          <w:rFonts w:hint="default"/>
          <w:lang w:val="en-US" w:eastAsia="zh-CN"/>
        </w:rPr>
      </w:pPr>
    </w:p>
    <w:p w14:paraId="49806857">
      <w:pPr>
        <w:bidi w:val="0"/>
        <w:rPr>
          <w:rFonts w:hint="default"/>
          <w:lang w:val="en-US" w:eastAsia="zh-CN"/>
        </w:rPr>
      </w:pPr>
    </w:p>
    <w:p w14:paraId="4A6E8334">
      <w:pPr>
        <w:bidi w:val="0"/>
        <w:rPr>
          <w:rFonts w:hint="default"/>
          <w:lang w:val="en-US" w:eastAsia="zh-CN"/>
        </w:rPr>
      </w:pPr>
    </w:p>
    <w:p w14:paraId="02FBF861">
      <w:pPr>
        <w:bidi w:val="0"/>
        <w:rPr>
          <w:rFonts w:hint="default"/>
          <w:lang w:val="en-US" w:eastAsia="zh-CN"/>
        </w:rPr>
      </w:pPr>
    </w:p>
    <w:p w14:paraId="38954FA4">
      <w:pPr>
        <w:bidi w:val="0"/>
        <w:rPr>
          <w:rFonts w:hint="default"/>
          <w:lang w:val="en-US" w:eastAsia="zh-CN"/>
        </w:rPr>
      </w:pPr>
    </w:p>
    <w:p w14:paraId="6A2FFD19">
      <w:pPr>
        <w:bidi w:val="0"/>
        <w:rPr>
          <w:rFonts w:hint="default"/>
          <w:lang w:val="en-US" w:eastAsia="zh-CN"/>
        </w:rPr>
      </w:pPr>
    </w:p>
    <w:p w14:paraId="3CBC4042">
      <w:pPr>
        <w:bidi w:val="0"/>
        <w:rPr>
          <w:rFonts w:hint="default"/>
          <w:lang w:val="en-US" w:eastAsia="zh-CN"/>
        </w:rPr>
      </w:pPr>
    </w:p>
    <w:p w14:paraId="2FBA2200">
      <w:pPr>
        <w:bidi w:val="0"/>
        <w:rPr>
          <w:rFonts w:hint="default"/>
          <w:lang w:val="en-US" w:eastAsia="zh-CN"/>
        </w:rPr>
      </w:pPr>
    </w:p>
    <w:p w14:paraId="38DA8C7F">
      <w:pPr>
        <w:bidi w:val="0"/>
        <w:rPr>
          <w:rFonts w:hint="default"/>
          <w:lang w:val="en-US" w:eastAsia="zh-CN"/>
        </w:rPr>
      </w:pPr>
    </w:p>
    <w:p w14:paraId="39BBC8FA">
      <w:pPr>
        <w:tabs>
          <w:tab w:val="left" w:pos="2041"/>
        </w:tabs>
        <w:bidi w:val="0"/>
        <w:jc w:val="left"/>
        <w:rPr>
          <w:rFonts w:hint="default"/>
          <w:lang w:val="en-US" w:eastAsia="zh-CN"/>
        </w:rPr>
      </w:pPr>
      <w:r>
        <w:rPr>
          <w:rFonts w:hint="eastAsia"/>
          <w:lang w:val="en-US" w:eastAsia="zh-CN"/>
        </w:rPr>
        <w:tab/>
      </w:r>
    </w:p>
    <w:sectPr>
      <w:headerReference r:id="rId7" w:type="default"/>
      <w:footerReference r:id="rId8" w:type="default"/>
      <w:pgSz w:w="11907" w:h="16839"/>
      <w:pgMar w:top="1431" w:right="1490" w:bottom="400" w:left="15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15160">
    <w:pPr>
      <w:spacing w:line="184" w:lineRule="auto"/>
      <w:ind w:firstLine="415"/>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7C517">
    <w:pPr>
      <w:spacing w:before="1" w:line="183" w:lineRule="auto"/>
      <w:ind w:firstLine="7467"/>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F9235">
    <w:pPr>
      <w:spacing w:line="14" w:lineRule="auto"/>
      <w:rPr>
        <w:rFonts w:ascii="Arial"/>
        <w:sz w:val="2"/>
      </w:rPr>
    </w:pPr>
    <w:r>
      <w:pict>
        <v:shape id="_x0000_s4097" o:spid="_x0000_s4097" o:spt="202" type="#_x0000_t202" style="position:absolute;left:0pt;margin-left:443.5pt;margin-top:762.45pt;height:15.9pt;width:57.75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w:txbxContent>
              <w:p w14:paraId="41C0E741">
                <w:pPr>
                  <w:spacing w:before="20" w:line="183" w:lineRule="auto"/>
                  <w:rPr>
                    <w:rFonts w:ascii="宋体" w:hAnsi="宋体" w:eastAsia="宋体" w:cs="宋体"/>
                    <w:sz w:val="28"/>
                    <w:szCs w:val="2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74D42">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isplayBackgroundShape w:val="1"/>
  <w:documentProtection w:enforcement="0"/>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RjMWEwMzlkYTlhY2E1NjBhNmQ1M2RkNzJmMThmODIifQ=="/>
  </w:docVars>
  <w:rsids>
    <w:rsidRoot w:val="00000000"/>
    <w:rsid w:val="0343164C"/>
    <w:rsid w:val="040B6447"/>
    <w:rsid w:val="056F742E"/>
    <w:rsid w:val="062959A9"/>
    <w:rsid w:val="0E5A2C6B"/>
    <w:rsid w:val="118E7AE9"/>
    <w:rsid w:val="1576120A"/>
    <w:rsid w:val="1776627E"/>
    <w:rsid w:val="1B4C577D"/>
    <w:rsid w:val="1C3C4643"/>
    <w:rsid w:val="1ED65854"/>
    <w:rsid w:val="1FDC0560"/>
    <w:rsid w:val="20F46465"/>
    <w:rsid w:val="26932232"/>
    <w:rsid w:val="279D33B3"/>
    <w:rsid w:val="2BCA4992"/>
    <w:rsid w:val="2BFA7026"/>
    <w:rsid w:val="2F126434"/>
    <w:rsid w:val="30550CCF"/>
    <w:rsid w:val="3A8D375B"/>
    <w:rsid w:val="48213501"/>
    <w:rsid w:val="4AA31BD1"/>
    <w:rsid w:val="4B3519D1"/>
    <w:rsid w:val="4CFE5DF2"/>
    <w:rsid w:val="4E6351CE"/>
    <w:rsid w:val="543E53EF"/>
    <w:rsid w:val="593A0F42"/>
    <w:rsid w:val="59D60424"/>
    <w:rsid w:val="5CD36916"/>
    <w:rsid w:val="61F730E4"/>
    <w:rsid w:val="64571DE9"/>
    <w:rsid w:val="6BAA43A1"/>
    <w:rsid w:val="6F9F2BF9"/>
    <w:rsid w:val="70EB475C"/>
    <w:rsid w:val="74754945"/>
    <w:rsid w:val="753E6FA6"/>
    <w:rsid w:val="783E7867"/>
    <w:rsid w:val="791F31F5"/>
    <w:rsid w:val="792911F6"/>
    <w:rsid w:val="7DA47AE2"/>
    <w:rsid w:val="7F833D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7">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仿宋_GB2312"/>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_Style 1"/>
    <w:basedOn w:val="1"/>
    <w:qFormat/>
    <w:uiPriority w:val="99"/>
    <w:pPr>
      <w:spacing w:line="481" w:lineRule="atLeast"/>
      <w:ind w:firstLine="623"/>
      <w:textAlignment w:val="baseline"/>
    </w:pPr>
    <w:rPr>
      <w:rFonts w:ascii="Times New Roman" w:eastAsia="仿宋_GB2312"/>
      <w:color w:val="000000"/>
      <w:sz w:val="31"/>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font41"/>
    <w:basedOn w:val="7"/>
    <w:qFormat/>
    <w:uiPriority w:val="0"/>
    <w:rPr>
      <w:rFonts w:hint="eastAsia" w:ascii="仿宋_GB2312" w:eastAsia="仿宋_GB2312" w:cs="仿宋_GB2312"/>
      <w:color w:val="000000"/>
      <w:sz w:val="28"/>
      <w:szCs w:val="28"/>
      <w:u w:val="none"/>
    </w:rPr>
  </w:style>
  <w:style w:type="character" w:customStyle="1" w:styleId="11">
    <w:name w:val="font31"/>
    <w:basedOn w:val="7"/>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1354</Words>
  <Characters>1490</Characters>
  <TotalTime>40</TotalTime>
  <ScaleCrop>false</ScaleCrop>
  <LinksUpToDate>false</LinksUpToDate>
  <CharactersWithSpaces>1509</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2021-11-02T10:35:00Z</dcterms:created>
  <dc:creator>微软用户</dc:creator>
  <cp:lastModifiedBy>天之痕</cp:lastModifiedBy>
  <cp:lastPrinted>2024-08-14T07:59:00Z</cp:lastPrinted>
  <dcterms:modified xsi:type="dcterms:W3CDTF">2024-08-15T08:59:53Z</dcterms:modified>
  <dc:title>开封市人民政府办公室文件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2022-04-06T09:11:39Z</vt:filetime>
  </property>
  <property fmtid="{D5CDD505-2E9C-101B-9397-08002B2CF9AE}" pid="4" name="KSOProductBuildVer">
    <vt:lpwstr>2052-12.1.0.17147</vt:lpwstr>
  </property>
  <property fmtid="{D5CDD505-2E9C-101B-9397-08002B2CF9AE}" pid="5" name="ICV">
    <vt:lpwstr>33ACC94C799E4D2A84B6DFB23BFFCC85_13</vt:lpwstr>
  </property>
</Properties>
</file>