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2" w:rsidRDefault="00CB18A2">
      <w:pPr>
        <w:rPr>
          <w:rFonts w:ascii="宋体" w:eastAsia="宋体" w:hAnsi="宋体" w:cs="宋体" w:hint="eastAsia"/>
          <w:sz w:val="32"/>
          <w:szCs w:val="32"/>
        </w:rPr>
      </w:pPr>
    </w:p>
    <w:p w:rsidR="006E34CC" w:rsidRDefault="00D45F72">
      <w:pPr>
        <w:jc w:val="center"/>
        <w:rPr>
          <w:rFonts w:asciiTheme="majorEastAsia" w:eastAsiaTheme="majorEastAsia" w:hAnsiTheme="majorEastAsia" w:cs="方正小标宋简体"/>
          <w:b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  <w:shd w:val="clear" w:color="auto" w:fill="FFFFFF"/>
        </w:rPr>
        <w:t>鼓楼</w:t>
      </w:r>
      <w:bookmarkStart w:id="0" w:name="_GoBack"/>
      <w:bookmarkEnd w:id="0"/>
      <w:r w:rsidR="006E34CC" w:rsidRPr="006E34CC"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  <w:shd w:val="clear" w:color="auto" w:fill="FFFFFF"/>
        </w:rPr>
        <w:t>区卫生健康委员会</w:t>
      </w:r>
      <w:r w:rsidR="00122F95" w:rsidRPr="006E34CC">
        <w:rPr>
          <w:rFonts w:asciiTheme="majorEastAsia" w:eastAsiaTheme="majorEastAsia" w:hAnsiTheme="majorEastAsia" w:cs="方正小标宋简体" w:hint="eastAsia"/>
          <w:b/>
          <w:color w:val="000000"/>
          <w:sz w:val="44"/>
          <w:szCs w:val="44"/>
          <w:shd w:val="clear" w:color="auto" w:fill="FFFFFF"/>
        </w:rPr>
        <w:t>行政执法音像</w:t>
      </w:r>
    </w:p>
    <w:p w:rsidR="00CB18A2" w:rsidRPr="006E34CC" w:rsidRDefault="00122F95">
      <w:pPr>
        <w:jc w:val="center"/>
        <w:rPr>
          <w:rFonts w:asciiTheme="majorEastAsia" w:eastAsiaTheme="majorEastAsia" w:hAnsiTheme="majorEastAsia" w:cs="方正小标宋简体"/>
          <w:b/>
          <w:color w:val="000000"/>
          <w:sz w:val="44"/>
          <w:szCs w:val="44"/>
          <w:shd w:val="clear" w:color="auto" w:fill="FFFFFF"/>
        </w:rPr>
      </w:pPr>
      <w:r w:rsidRPr="006E34CC">
        <w:rPr>
          <w:rFonts w:asciiTheme="majorEastAsia" w:eastAsiaTheme="majorEastAsia" w:hAnsiTheme="majorEastAsia" w:cs="方正小标宋简体" w:hint="eastAsia"/>
          <w:b/>
          <w:color w:val="000000"/>
          <w:sz w:val="44"/>
          <w:szCs w:val="44"/>
          <w:shd w:val="clear" w:color="auto" w:fill="FFFFFF"/>
        </w:rPr>
        <w:t>记录事项清单</w:t>
      </w:r>
    </w:p>
    <w:p w:rsidR="00CB18A2" w:rsidRDefault="00CB18A2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548" w:type="dxa"/>
        <w:tblInd w:w="-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929"/>
        <w:gridCol w:w="1109"/>
        <w:gridCol w:w="1430"/>
        <w:gridCol w:w="1460"/>
        <w:gridCol w:w="6237"/>
        <w:gridCol w:w="1134"/>
        <w:gridCol w:w="1559"/>
      </w:tblGrid>
      <w:tr w:rsidR="00CB18A2" w:rsidTr="0093172B">
        <w:trPr>
          <w:trHeight w:val="66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执法环节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执法事项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记录载体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记录场所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记录内容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记录部门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记录人</w:t>
            </w:r>
          </w:p>
        </w:tc>
      </w:tr>
      <w:tr w:rsidR="00CB18A2" w:rsidTr="0093172B">
        <w:trPr>
          <w:trHeight w:val="1517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行政处罚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现场检查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检查场所现场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  <w:r w:rsidR="0093172B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6E34CC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126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CB18A2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调查取证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检查场所现场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1019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CB18A2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询问笔录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检查场所现场</w:t>
            </w:r>
            <w:r w:rsidR="00122F95">
              <w:rPr>
                <w:rFonts w:ascii="仿宋_GB2312" w:eastAsia="仿宋_GB2312" w:hint="eastAsia"/>
              </w:rPr>
              <w:t>办公场所现场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对进入调查取证场所、表明身份、出示执法证件、说明询问事项及当事人的权利、询问过程进行全过程记录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126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CB18A2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6E34CC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证据</w:t>
            </w:r>
            <w:r w:rsidR="00122F95">
              <w:rPr>
                <w:rFonts w:ascii="仿宋_GB2312" w:eastAsia="仿宋_GB2312" w:hint="eastAsia"/>
              </w:rPr>
              <w:t>先行登记保存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 w:rsidP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检查场所现场</w:t>
            </w:r>
            <w:r w:rsidR="00122F95">
              <w:rPr>
                <w:rFonts w:ascii="仿宋_GB2312" w:eastAsia="仿宋_GB2312" w:hint="eastAsia"/>
              </w:rPr>
              <w:t>取证</w:t>
            </w:r>
            <w:r w:rsidR="00122F95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122F95">
            <w:pPr>
              <w:pStyle w:val="NewNewNewNewNewNewNewNewNewNewNew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66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5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CB18A2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陈述、申辩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陈述申辩场所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记录当事人陈述</w:t>
            </w:r>
            <w:proofErr w:type="gramStart"/>
            <w:r>
              <w:rPr>
                <w:rFonts w:ascii="仿宋_GB2312" w:eastAsia="仿宋_GB2312" w:hint="eastAsia"/>
              </w:rPr>
              <w:t>申辩全</w:t>
            </w:r>
            <w:proofErr w:type="gramEnd"/>
            <w:r>
              <w:rPr>
                <w:rFonts w:ascii="仿宋_GB2312" w:eastAsia="仿宋_GB2312" w:hint="eastAsia"/>
              </w:rPr>
              <w:t>过程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77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CB18A2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对责令改正情况的现场核查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122F95">
            <w:pPr>
              <w:pStyle w:val="NewNewNewNewNewNewNewNewNewNewNew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核查现场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对改正的情况进行全过程记录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1019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CB18A2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当事人不配合调查的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执法现场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对进入调查取证场所、表明身份、出示执法证件、当事人拒绝接受检查的全过程记录。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6E34CC" w:rsidTr="0093172B">
        <w:trPr>
          <w:trHeight w:val="1104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6E34CC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93172B" w:rsidP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日常</w:t>
            </w:r>
            <w:r w:rsidR="006E34CC">
              <w:rPr>
                <w:rFonts w:ascii="仿宋_GB2312" w:eastAsia="仿宋_GB2312" w:hint="eastAsia"/>
              </w:rPr>
              <w:t>监督检查</w:t>
            </w:r>
            <w:r>
              <w:rPr>
                <w:rFonts w:ascii="仿宋_GB2312" w:eastAsia="仿宋_GB2312" w:hint="eastAsia"/>
              </w:rPr>
              <w:t>和</w:t>
            </w:r>
            <w:proofErr w:type="gramStart"/>
            <w:r>
              <w:rPr>
                <w:rFonts w:ascii="仿宋_GB2312" w:eastAsia="仿宋_GB2312" w:hint="eastAsia"/>
              </w:rPr>
              <w:t>国家双</w:t>
            </w:r>
            <w:proofErr w:type="gramEnd"/>
            <w:r>
              <w:rPr>
                <w:rFonts w:ascii="仿宋_GB2312" w:eastAsia="仿宋_GB2312" w:hint="eastAsia"/>
              </w:rPr>
              <w:t>随机抽检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93172B" w:rsidP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日常监督检查</w:t>
            </w:r>
            <w:r w:rsidR="006E34CC">
              <w:rPr>
                <w:rFonts w:ascii="仿宋_GB2312" w:eastAsia="仿宋_GB2312" w:hint="eastAsia"/>
              </w:rPr>
              <w:t>过程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93172B" w:rsidP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日常监督检查</w:t>
            </w:r>
            <w:r w:rsidR="006E34CC">
              <w:rPr>
                <w:rFonts w:ascii="仿宋_GB2312" w:eastAsia="仿宋_GB2312" w:hint="eastAsia"/>
              </w:rPr>
              <w:t>现场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6E34CC" w:rsidP="00122F95">
            <w:pPr>
              <w:pStyle w:val="NewNewNewNewNewNewNewNewNewNewNew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</w:t>
            </w:r>
            <w:r w:rsidR="0093172B">
              <w:rPr>
                <w:rFonts w:ascii="仿宋_GB2312" w:eastAsia="仿宋_GB2312" w:hint="eastAsia"/>
              </w:rPr>
              <w:t>公共场所、医疗单位、学校卫生日常监督检查</w:t>
            </w:r>
            <w:r w:rsidR="00122F95">
              <w:rPr>
                <w:rFonts w:ascii="仿宋_GB2312" w:eastAsia="仿宋_GB2312" w:hint="eastAsia"/>
              </w:rPr>
              <w:t>时</w:t>
            </w:r>
            <w:r>
              <w:rPr>
                <w:rFonts w:ascii="仿宋_GB2312" w:eastAsia="仿宋_GB2312" w:hint="eastAsia"/>
              </w:rPr>
              <w:t>全过程进行记录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6E34CC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6E34CC" w:rsidTr="0093172B">
        <w:trPr>
          <w:trHeight w:val="1104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6E34CC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6E34CC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国家双</w:t>
            </w:r>
            <w:proofErr w:type="gramEnd"/>
            <w:r>
              <w:rPr>
                <w:rFonts w:ascii="仿宋_GB2312" w:eastAsia="仿宋_GB2312" w:hint="eastAsia"/>
              </w:rPr>
              <w:t>随机抽检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国家双</w:t>
            </w:r>
            <w:proofErr w:type="gramEnd"/>
            <w:r>
              <w:rPr>
                <w:rFonts w:ascii="仿宋_GB2312" w:eastAsia="仿宋_GB2312" w:hint="eastAsia"/>
              </w:rPr>
              <w:t>随机抽检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 w:rsidP="0093172B">
            <w:pPr>
              <w:pStyle w:val="NewNewNewNewNewNewNewNewNewNewNew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</w:t>
            </w:r>
            <w:proofErr w:type="gramStart"/>
            <w:r>
              <w:rPr>
                <w:rFonts w:ascii="仿宋_GB2312" w:eastAsia="仿宋_GB2312" w:hint="eastAsia"/>
              </w:rPr>
              <w:t>国家双</w:t>
            </w:r>
            <w:proofErr w:type="gramEnd"/>
            <w:r>
              <w:rPr>
                <w:rFonts w:ascii="仿宋_GB2312" w:eastAsia="仿宋_GB2312" w:hint="eastAsia"/>
              </w:rPr>
              <w:t>随机抽检时全过程进行记录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34CC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66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行政处罚文书送达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留置送达过程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执法记录仪、摄像机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送达现场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122F95">
            <w:pPr>
              <w:pStyle w:val="NewNewNewNewNewNewNewNewNewNewNew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送达回执上记明拒收事由和日期，由送达人、见证人签字或者盖章，将文书留在受送达人的住所全过程进行记录。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  <w:tr w:rsidR="00CB18A2" w:rsidTr="0093172B">
        <w:trPr>
          <w:trHeight w:val="176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93172B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CB18A2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公告、送达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照相机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办公场所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 w:rsidP="0093172B">
            <w:pPr>
              <w:pStyle w:val="NewNewNewNewNewNewNewNewNewNewNew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对发布公告的报纸、发布公告的网站等送达凭证进行记录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卫生监督所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8A2" w:rsidRDefault="00122F95">
            <w:pPr>
              <w:pStyle w:val="NewNewNewNewNewNewNewNewNewNewNew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执法人员</w:t>
            </w:r>
          </w:p>
        </w:tc>
      </w:tr>
    </w:tbl>
    <w:p w:rsidR="00CB18A2" w:rsidRDefault="00CB18A2" w:rsidP="0093172B">
      <w:pPr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sectPr w:rsidR="00CB18A2" w:rsidSect="0093172B">
      <w:pgSz w:w="16838" w:h="11906" w:orient="landscape"/>
      <w:pgMar w:top="1531" w:right="1440" w:bottom="1531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黑体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1F27"/>
    <w:multiLevelType w:val="singleLevel"/>
    <w:tmpl w:val="0E0D1F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B33CFA"/>
    <w:rsid w:val="00122F95"/>
    <w:rsid w:val="006E34CC"/>
    <w:rsid w:val="0093172B"/>
    <w:rsid w:val="00CB18A2"/>
    <w:rsid w:val="00D45F72"/>
    <w:rsid w:val="1DB33CFA"/>
    <w:rsid w:val="5E7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8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18A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B18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ewNewNewNewNewNewNewNewNewNew">
    <w:name w:val="正文 New New New New New New New New New New New"/>
    <w:qFormat/>
    <w:rsid w:val="00CB18A2"/>
    <w:pPr>
      <w:widowControl w:val="0"/>
      <w:jc w:val="both"/>
    </w:pPr>
    <w:rPr>
      <w:rFonts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肖庆</dc:creator>
  <cp:lastModifiedBy>HX</cp:lastModifiedBy>
  <cp:revision>3</cp:revision>
  <dcterms:created xsi:type="dcterms:W3CDTF">2021-01-05T14:37:00Z</dcterms:created>
  <dcterms:modified xsi:type="dcterms:W3CDTF">2021-06-28T03:09:00Z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